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3BC1" w14:textId="77777777" w:rsidR="00077BD1" w:rsidRDefault="00077BD1" w:rsidP="00077BD1">
      <w:pPr>
        <w:spacing w:after="0" w:line="240" w:lineRule="auto"/>
        <w:jc w:val="center"/>
        <w:rPr>
          <w:b/>
        </w:rPr>
      </w:pPr>
      <w:r>
        <w:rPr>
          <w:b/>
        </w:rPr>
        <w:t>Exhibit A</w:t>
      </w:r>
    </w:p>
    <w:p w14:paraId="7FAD212B" w14:textId="77777777" w:rsidR="00077BD1" w:rsidRDefault="00077BD1" w:rsidP="00AE6D74">
      <w:pPr>
        <w:spacing w:after="0" w:line="240" w:lineRule="auto"/>
        <w:jc w:val="center"/>
        <w:rPr>
          <w:b/>
        </w:rPr>
      </w:pPr>
    </w:p>
    <w:p w14:paraId="2FDE6875" w14:textId="00AC5DAF" w:rsidR="00FE4B6C" w:rsidRPr="00AE6D74" w:rsidRDefault="00FC190E" w:rsidP="00AE6D74">
      <w:pPr>
        <w:spacing w:after="0" w:line="240" w:lineRule="auto"/>
        <w:jc w:val="center"/>
        <w:rPr>
          <w:b/>
        </w:rPr>
      </w:pPr>
      <w:r>
        <w:rPr>
          <w:b/>
        </w:rPr>
        <w:t>CENTRAL POINT</w:t>
      </w:r>
      <w:r w:rsidR="00AE6D74" w:rsidRPr="00AE6D74">
        <w:rPr>
          <w:b/>
        </w:rPr>
        <w:t xml:space="preserve"> POLICE DEPARTMENT</w:t>
      </w:r>
    </w:p>
    <w:p w14:paraId="025A1179" w14:textId="77777777" w:rsidR="00AE6D74" w:rsidRDefault="00AE6D74" w:rsidP="00AE6D74">
      <w:pPr>
        <w:spacing w:after="0" w:line="240" w:lineRule="auto"/>
        <w:jc w:val="center"/>
        <w:rPr>
          <w:b/>
        </w:rPr>
      </w:pPr>
      <w:r w:rsidRPr="00AE6D74">
        <w:rPr>
          <w:b/>
        </w:rPr>
        <w:t>NON-PREFERENCE TOW AGREEMENT</w:t>
      </w:r>
    </w:p>
    <w:p w14:paraId="545CEE93" w14:textId="77777777" w:rsidR="00FB01C3" w:rsidRDefault="00FB01C3" w:rsidP="00AE6D74">
      <w:pPr>
        <w:spacing w:after="0" w:line="240" w:lineRule="auto"/>
        <w:jc w:val="center"/>
        <w:rPr>
          <w:b/>
        </w:rPr>
      </w:pPr>
    </w:p>
    <w:p w14:paraId="0C397046" w14:textId="77777777" w:rsidR="00AE6D74" w:rsidRDefault="00AE6D74" w:rsidP="00AE6D74">
      <w:pPr>
        <w:spacing w:after="0" w:line="240" w:lineRule="auto"/>
        <w:rPr>
          <w:b/>
        </w:rPr>
      </w:pPr>
      <w:r>
        <w:rPr>
          <w:b/>
        </w:rPr>
        <w:t>PURPOSE</w:t>
      </w:r>
    </w:p>
    <w:p w14:paraId="1294E302" w14:textId="6E105F30" w:rsidR="00AE6D74" w:rsidRPr="00886FA4" w:rsidRDefault="00AE6D74" w:rsidP="002677CE">
      <w:pPr>
        <w:spacing w:after="0" w:line="240" w:lineRule="auto"/>
        <w:jc w:val="both"/>
      </w:pPr>
      <w:r>
        <w:t xml:space="preserve">To further the </w:t>
      </w:r>
      <w:r w:rsidR="00FC190E">
        <w:t>Central Point</w:t>
      </w:r>
      <w:r>
        <w:t xml:space="preserve"> Police Department’s (</w:t>
      </w:r>
      <w:r w:rsidR="00FC190E">
        <w:t>CPPD</w:t>
      </w:r>
      <w:r>
        <w:t xml:space="preserve">) interest in prompt, orderly, and professional removal of </w:t>
      </w:r>
      <w:r w:rsidR="001B5A96">
        <w:t xml:space="preserve">non-preference, </w:t>
      </w:r>
      <w:r>
        <w:t xml:space="preserve">impounded, and hazardous vehicles, the </w:t>
      </w:r>
      <w:r w:rsidR="00FC190E">
        <w:t>Central Point</w:t>
      </w:r>
      <w:r>
        <w:t xml:space="preserve"> Police Department has </w:t>
      </w:r>
      <w:r w:rsidRPr="00886FA4">
        <w:t xml:space="preserve">established a non-preference tow </w:t>
      </w:r>
      <w:r w:rsidR="001B5A96">
        <w:t xml:space="preserve">rotation </w:t>
      </w:r>
      <w:r w:rsidR="00AC48AD">
        <w:t xml:space="preserve">list.  </w:t>
      </w:r>
      <w:r w:rsidRPr="00886FA4">
        <w:t>The rotation list does not favor any si</w:t>
      </w:r>
      <w:r w:rsidR="005B0B4B" w:rsidRPr="00886FA4">
        <w:t>n</w:t>
      </w:r>
      <w:r w:rsidRPr="00886FA4">
        <w:t>gle tow business, nor is it a guarantee of business to the towing industry.  Tow</w:t>
      </w:r>
      <w:r w:rsidR="00376627" w:rsidRPr="00886FA4">
        <w:t xml:space="preserve"> companies</w:t>
      </w:r>
      <w:r w:rsidRPr="00886FA4">
        <w:t xml:space="preserve"> participating in the non-preference</w:t>
      </w:r>
      <w:r w:rsidR="001B5A96">
        <w:t xml:space="preserve"> tow agreement</w:t>
      </w:r>
      <w:r w:rsidRPr="00886FA4">
        <w:t xml:space="preserve"> understand that they will be called upon to conduct vehicle tows at the operational need of </w:t>
      </w:r>
      <w:r w:rsidR="00FC190E">
        <w:t>CPPD</w:t>
      </w:r>
      <w:r w:rsidRPr="00886FA4">
        <w:t>, as may be determined by the request</w:t>
      </w:r>
      <w:r w:rsidR="001B5A96">
        <w:t xml:space="preserve">ing </w:t>
      </w:r>
      <w:r w:rsidR="00FC190E">
        <w:t>CPPD</w:t>
      </w:r>
      <w:r w:rsidR="001B5A96">
        <w:t xml:space="preserve"> O</w:t>
      </w:r>
      <w:r w:rsidRPr="00886FA4">
        <w:t>fficer</w:t>
      </w:r>
      <w:r w:rsidR="001B5A96">
        <w:t xml:space="preserve"> or </w:t>
      </w:r>
      <w:r w:rsidR="005B0B4B" w:rsidRPr="00886FA4">
        <w:t>CSO</w:t>
      </w:r>
      <w:r w:rsidRPr="00886FA4">
        <w:t>.</w:t>
      </w:r>
    </w:p>
    <w:p w14:paraId="74D57254" w14:textId="77777777" w:rsidR="00AE6D74" w:rsidRPr="00886FA4" w:rsidRDefault="00AE6D74" w:rsidP="002677CE">
      <w:pPr>
        <w:spacing w:after="0" w:line="240" w:lineRule="auto"/>
        <w:jc w:val="both"/>
      </w:pPr>
    </w:p>
    <w:p w14:paraId="3B8FFFF8" w14:textId="77777777" w:rsidR="00AE6D74" w:rsidRPr="00886FA4" w:rsidRDefault="00AE6D74" w:rsidP="002677CE">
      <w:pPr>
        <w:spacing w:after="0" w:line="240" w:lineRule="auto"/>
        <w:jc w:val="both"/>
      </w:pPr>
      <w:r w:rsidRPr="00886FA4">
        <w:t>Tow</w:t>
      </w:r>
      <w:r w:rsidR="005B0B4B" w:rsidRPr="00886FA4">
        <w:t>ing</w:t>
      </w:r>
      <w:r w:rsidRPr="00886FA4">
        <w:t xml:space="preserve"> </w:t>
      </w:r>
      <w:r w:rsidR="00376627" w:rsidRPr="00886FA4">
        <w:t>companies</w:t>
      </w:r>
      <w:r w:rsidRPr="00886FA4">
        <w:t xml:space="preserve"> are regulated by Oregon statutes and administrative regulations. Nothing in this agreement is intended or shall be construed to conflict with those laws or regulations.</w:t>
      </w:r>
    </w:p>
    <w:p w14:paraId="1E5BA5E3" w14:textId="77777777" w:rsidR="00AE6D74" w:rsidRPr="00886FA4" w:rsidRDefault="00AE6D74" w:rsidP="002677CE">
      <w:pPr>
        <w:spacing w:after="0" w:line="240" w:lineRule="auto"/>
        <w:jc w:val="both"/>
      </w:pPr>
    </w:p>
    <w:p w14:paraId="3CF7B24F" w14:textId="04CC4BA6" w:rsidR="00AE6D74" w:rsidRPr="00886FA4" w:rsidRDefault="00AE6D74" w:rsidP="002677CE">
      <w:pPr>
        <w:spacing w:after="0" w:line="240" w:lineRule="auto"/>
        <w:jc w:val="both"/>
      </w:pPr>
      <w:r w:rsidRPr="00886FA4">
        <w:t xml:space="preserve">Tow companies are expected to charge their normal and reasonable fees for their </w:t>
      </w:r>
      <w:r w:rsidR="001B5A96">
        <w:t xml:space="preserve">tow </w:t>
      </w:r>
      <w:r w:rsidRPr="00886FA4">
        <w:t>service.</w:t>
      </w:r>
      <w:r w:rsidR="001B5A96">
        <w:t xml:space="preserve">  </w:t>
      </w:r>
      <w:r w:rsidRPr="00886FA4">
        <w:t xml:space="preserve">Current lists of each company’s normal and customary rates will be submitted to the </w:t>
      </w:r>
      <w:r w:rsidR="00FC190E">
        <w:t>CPPD</w:t>
      </w:r>
      <w:r w:rsidRPr="0052118D">
        <w:t xml:space="preserve"> </w:t>
      </w:r>
      <w:r w:rsidR="005C559F" w:rsidRPr="0052118D">
        <w:t>Tow Program Manager</w:t>
      </w:r>
      <w:r w:rsidRPr="00886FA4">
        <w:t xml:space="preserve"> upon signing the agreement and any changes to the company’s list of normal and customary rates will be submitted immediat</w:t>
      </w:r>
      <w:r w:rsidR="001B5A96">
        <w:t xml:space="preserve">ely upon their effective date.  </w:t>
      </w:r>
      <w:r w:rsidRPr="00886FA4">
        <w:t>All tow companies will adhere t</w:t>
      </w:r>
      <w:r w:rsidR="001B5A96">
        <w:t xml:space="preserve">o their submitted price lists.  </w:t>
      </w:r>
      <w:r w:rsidRPr="00886FA4">
        <w:t>Failure to do so may result in suspension or revocation from the list.</w:t>
      </w:r>
    </w:p>
    <w:p w14:paraId="05804710" w14:textId="77777777" w:rsidR="00AE6D74" w:rsidRPr="00886FA4" w:rsidRDefault="00AE6D74" w:rsidP="002677CE">
      <w:pPr>
        <w:spacing w:after="0" w:line="240" w:lineRule="auto"/>
        <w:jc w:val="both"/>
      </w:pPr>
    </w:p>
    <w:p w14:paraId="2532D36E" w14:textId="3AEAE1D2" w:rsidR="00CA1D04" w:rsidRDefault="00AE6D74" w:rsidP="002677CE">
      <w:pPr>
        <w:spacing w:after="0" w:line="240" w:lineRule="auto"/>
        <w:jc w:val="both"/>
      </w:pPr>
      <w:r w:rsidRPr="00886FA4">
        <w:t xml:space="preserve">Tow </w:t>
      </w:r>
      <w:r w:rsidR="00376627" w:rsidRPr="00886FA4">
        <w:t>companies</w:t>
      </w:r>
      <w:r w:rsidRPr="00886FA4">
        <w:t xml:space="preserve"> participating in the tow rotation must understand fully that when tows are requested by </w:t>
      </w:r>
      <w:r w:rsidR="00FC190E">
        <w:t>CPPD</w:t>
      </w:r>
      <w:r w:rsidRPr="00886FA4">
        <w:t xml:space="preserve"> personnel, tow companies responding reflect also on the image of the </w:t>
      </w:r>
      <w:r w:rsidR="00FC190E">
        <w:t>Central Point</w:t>
      </w:r>
      <w:r w:rsidRPr="00886FA4">
        <w:t xml:space="preserve"> Police Department.  Accordingly, </w:t>
      </w:r>
      <w:r w:rsidR="00FC190E">
        <w:t>CPPD</w:t>
      </w:r>
      <w:r w:rsidRPr="00886FA4">
        <w:t xml:space="preserve"> expects </w:t>
      </w:r>
      <w:r w:rsidR="001B5A96">
        <w:t>all participating</w:t>
      </w:r>
      <w:r w:rsidRPr="00886FA4">
        <w:t xml:space="preserve"> tow companies to adhere to the highest standards</w:t>
      </w:r>
      <w:r>
        <w:t xml:space="preserve"> of professionalism</w:t>
      </w:r>
      <w:r w:rsidR="005C232A">
        <w:t xml:space="preserve">. </w:t>
      </w:r>
      <w:r w:rsidR="00FC190E">
        <w:t>CPPD</w:t>
      </w:r>
      <w:r>
        <w:t xml:space="preserve"> does not establish, recommend, or in any way dictate the methods used for safe vehicle removal.</w:t>
      </w:r>
    </w:p>
    <w:p w14:paraId="29E5F9A8" w14:textId="77777777" w:rsidR="00886FA4" w:rsidRPr="0080546D" w:rsidRDefault="00886FA4" w:rsidP="002677CE">
      <w:pPr>
        <w:spacing w:after="0" w:line="240" w:lineRule="auto"/>
        <w:jc w:val="both"/>
      </w:pPr>
    </w:p>
    <w:p w14:paraId="76A75B93" w14:textId="04725E94" w:rsidR="0080546D" w:rsidRPr="0080546D" w:rsidRDefault="0080546D" w:rsidP="002677CE">
      <w:pPr>
        <w:autoSpaceDE w:val="0"/>
        <w:autoSpaceDN w:val="0"/>
        <w:adjustRightInd w:val="0"/>
        <w:spacing w:after="0" w:line="240" w:lineRule="auto"/>
        <w:jc w:val="both"/>
        <w:rPr>
          <w:rFonts w:cs="ArialMT"/>
          <w:color w:val="222222"/>
        </w:rPr>
      </w:pPr>
      <w:r w:rsidRPr="0080546D">
        <w:rPr>
          <w:rFonts w:cs="ArialMT"/>
          <w:color w:val="000000"/>
        </w:rPr>
        <w:t>Tow r</w:t>
      </w:r>
      <w:r>
        <w:rPr>
          <w:rFonts w:cs="ArialMT"/>
          <w:color w:val="000000"/>
        </w:rPr>
        <w:t xml:space="preserve">equests from </w:t>
      </w:r>
      <w:r w:rsidR="00FC190E">
        <w:rPr>
          <w:rFonts w:cs="ArialMT"/>
          <w:color w:val="000000"/>
        </w:rPr>
        <w:t>CPPD</w:t>
      </w:r>
      <w:r w:rsidRPr="0080546D">
        <w:rPr>
          <w:rFonts w:cs="ArialMT"/>
          <w:color w:val="000000"/>
        </w:rPr>
        <w:t xml:space="preserve"> </w:t>
      </w:r>
      <w:r w:rsidR="002677CE">
        <w:rPr>
          <w:rFonts w:cs="ArialMT"/>
          <w:color w:val="000000"/>
        </w:rPr>
        <w:t>may</w:t>
      </w:r>
      <w:r w:rsidRPr="0080546D">
        <w:rPr>
          <w:rFonts w:cs="ArialMT"/>
          <w:color w:val="000000"/>
        </w:rPr>
        <w:t xml:space="preserve"> be routed</w:t>
      </w:r>
      <w:r>
        <w:rPr>
          <w:rFonts w:cs="ArialMT"/>
          <w:color w:val="000000"/>
        </w:rPr>
        <w:t xml:space="preserve"> through </w:t>
      </w:r>
      <w:r w:rsidR="004B37EB">
        <w:rPr>
          <w:rFonts w:cs="ArialMT"/>
          <w:color w:val="000000"/>
        </w:rPr>
        <w:t>Emergency Communications of Southern Oregon (ECSO) or a tow dispatching agent</w:t>
      </w:r>
      <w:r>
        <w:rPr>
          <w:rFonts w:cs="ArialMT"/>
          <w:color w:val="000000"/>
        </w:rPr>
        <w:t xml:space="preserve">.  </w:t>
      </w:r>
      <w:r w:rsidR="004B37EB">
        <w:rPr>
          <w:rFonts w:cs="ArialMT"/>
          <w:color w:val="222222"/>
        </w:rPr>
        <w:t>ECSO may utilize a tow dispatching agent to assist with providing tow dispatch and tow rotation management services.</w:t>
      </w:r>
    </w:p>
    <w:p w14:paraId="0D71036D" w14:textId="77777777" w:rsidR="0080546D" w:rsidRDefault="0080546D" w:rsidP="002677CE">
      <w:pPr>
        <w:autoSpaceDE w:val="0"/>
        <w:autoSpaceDN w:val="0"/>
        <w:adjustRightInd w:val="0"/>
        <w:spacing w:after="0" w:line="240" w:lineRule="auto"/>
        <w:jc w:val="both"/>
        <w:rPr>
          <w:rFonts w:cs="ArialMT"/>
          <w:color w:val="222222"/>
        </w:rPr>
      </w:pPr>
    </w:p>
    <w:p w14:paraId="439D2B2A" w14:textId="3912685B" w:rsidR="00886FA4" w:rsidRPr="0080546D" w:rsidRDefault="00FC190E" w:rsidP="002677CE">
      <w:pPr>
        <w:autoSpaceDE w:val="0"/>
        <w:autoSpaceDN w:val="0"/>
        <w:adjustRightInd w:val="0"/>
        <w:spacing w:after="0" w:line="240" w:lineRule="auto"/>
        <w:jc w:val="both"/>
      </w:pPr>
      <w:r>
        <w:rPr>
          <w:rFonts w:cs="ArialMT"/>
          <w:color w:val="222222"/>
        </w:rPr>
        <w:t>CPPD</w:t>
      </w:r>
      <w:r w:rsidR="0080546D" w:rsidRPr="0080546D">
        <w:rPr>
          <w:rFonts w:cs="ArialMT"/>
          <w:color w:val="000000"/>
        </w:rPr>
        <w:t xml:space="preserve"> will </w:t>
      </w:r>
      <w:r w:rsidR="0080546D">
        <w:rPr>
          <w:rFonts w:cs="ArialMT"/>
          <w:color w:val="222222"/>
        </w:rPr>
        <w:t xml:space="preserve">provide </w:t>
      </w:r>
      <w:r w:rsidR="004B37EB">
        <w:rPr>
          <w:rFonts w:cs="ArialMT"/>
          <w:color w:val="222222"/>
        </w:rPr>
        <w:t>ECSO and/or the tow dispatching agent</w:t>
      </w:r>
      <w:r w:rsidR="0080546D">
        <w:rPr>
          <w:rFonts w:cs="ArialMT"/>
          <w:color w:val="222222"/>
        </w:rPr>
        <w:t xml:space="preserve"> the list of contracted towing companies in compliance with the non-preference tow agreement</w:t>
      </w:r>
      <w:r w:rsidR="00D0142B">
        <w:rPr>
          <w:rFonts w:cs="ArialMT"/>
          <w:color w:val="222222"/>
        </w:rPr>
        <w:t xml:space="preserve">.  </w:t>
      </w:r>
      <w:r w:rsidR="004B37EB">
        <w:rPr>
          <w:rFonts w:cs="ArialMT"/>
          <w:color w:val="222222"/>
        </w:rPr>
        <w:t>T</w:t>
      </w:r>
      <w:r w:rsidR="0080546D" w:rsidRPr="0080546D">
        <w:rPr>
          <w:rFonts w:cs="ArialMT"/>
          <w:color w:val="222222"/>
        </w:rPr>
        <w:t xml:space="preserve">he tow requests </w:t>
      </w:r>
      <w:r w:rsidR="004B37EB">
        <w:rPr>
          <w:rFonts w:cs="ArialMT"/>
          <w:color w:val="222222"/>
        </w:rPr>
        <w:t xml:space="preserve">are dispatched </w:t>
      </w:r>
      <w:r w:rsidR="0080546D" w:rsidRPr="0080546D">
        <w:rPr>
          <w:rFonts w:cs="ArialMT"/>
          <w:color w:val="222222"/>
        </w:rPr>
        <w:t>on a rotation basis to the</w:t>
      </w:r>
      <w:r w:rsidR="0080546D">
        <w:rPr>
          <w:rFonts w:cs="ArialMT"/>
          <w:color w:val="222222"/>
        </w:rPr>
        <w:t xml:space="preserve"> contracted towing c</w:t>
      </w:r>
      <w:r w:rsidR="0080546D" w:rsidRPr="0080546D">
        <w:rPr>
          <w:rFonts w:cs="ArialMT"/>
          <w:color w:val="222222"/>
        </w:rPr>
        <w:t xml:space="preserve">ompanies on the list. </w:t>
      </w:r>
      <w:r w:rsidR="0080546D">
        <w:rPr>
          <w:rFonts w:cs="ArialMT"/>
          <w:color w:val="222222"/>
        </w:rPr>
        <w:t xml:space="preserve"> </w:t>
      </w:r>
      <w:r w:rsidR="0080546D" w:rsidRPr="0080546D">
        <w:rPr>
          <w:rFonts w:cs="ArialMT"/>
          <w:color w:val="222222"/>
        </w:rPr>
        <w:t>It is the intention of the parties that tow services be</w:t>
      </w:r>
      <w:r w:rsidR="0080546D">
        <w:rPr>
          <w:rFonts w:cs="ArialMT"/>
          <w:color w:val="222222"/>
        </w:rPr>
        <w:t xml:space="preserve"> </w:t>
      </w:r>
      <w:r w:rsidR="0080546D" w:rsidRPr="0080546D">
        <w:rPr>
          <w:rFonts w:cs="ArialMT"/>
          <w:color w:val="222222"/>
        </w:rPr>
        <w:t>provided to the public in an efficient, timely and professional manner, and that the rotation</w:t>
      </w:r>
      <w:r w:rsidR="0080546D">
        <w:rPr>
          <w:rFonts w:cs="ArialMT"/>
          <w:color w:val="222222"/>
        </w:rPr>
        <w:t xml:space="preserve"> </w:t>
      </w:r>
      <w:r w:rsidR="0080546D" w:rsidRPr="0080546D">
        <w:rPr>
          <w:rFonts w:cs="ArialMT"/>
          <w:color w:val="222222"/>
        </w:rPr>
        <w:t xml:space="preserve">system is carried out in a manner which is fair to the Contracted Towing Companies. </w:t>
      </w:r>
      <w:r w:rsidR="0080546D">
        <w:rPr>
          <w:rFonts w:cs="ArialMT"/>
          <w:color w:val="222222"/>
        </w:rPr>
        <w:t xml:space="preserve"> </w:t>
      </w:r>
      <w:r w:rsidR="0080546D" w:rsidRPr="0080546D">
        <w:rPr>
          <w:rFonts w:cs="ArialMT"/>
          <w:color w:val="000000"/>
        </w:rPr>
        <w:t>No fees</w:t>
      </w:r>
      <w:r w:rsidR="0080546D">
        <w:rPr>
          <w:rFonts w:cs="ArialMT"/>
          <w:color w:val="000000"/>
        </w:rPr>
        <w:t xml:space="preserve"> </w:t>
      </w:r>
      <w:r w:rsidR="0080546D" w:rsidRPr="0080546D">
        <w:rPr>
          <w:rFonts w:cs="ArialMT"/>
          <w:color w:val="000000"/>
        </w:rPr>
        <w:t xml:space="preserve">are </w:t>
      </w:r>
      <w:r w:rsidR="0080546D">
        <w:rPr>
          <w:rFonts w:cs="ArialMT"/>
          <w:color w:val="000000"/>
        </w:rPr>
        <w:t xml:space="preserve">paid to </w:t>
      </w:r>
      <w:r>
        <w:rPr>
          <w:rFonts w:cs="ArialMT"/>
          <w:color w:val="000000"/>
        </w:rPr>
        <w:t>CPPD</w:t>
      </w:r>
      <w:r w:rsidR="0080546D">
        <w:rPr>
          <w:rFonts w:cs="ArialMT"/>
          <w:color w:val="000000"/>
        </w:rPr>
        <w:t xml:space="preserve"> or the City of </w:t>
      </w:r>
      <w:r>
        <w:rPr>
          <w:rFonts w:cs="ArialMT"/>
          <w:color w:val="000000"/>
        </w:rPr>
        <w:t>Central Point</w:t>
      </w:r>
      <w:r w:rsidR="0080546D">
        <w:rPr>
          <w:rFonts w:cs="ArialMT"/>
          <w:color w:val="000000"/>
        </w:rPr>
        <w:t>.</w:t>
      </w:r>
    </w:p>
    <w:p w14:paraId="7F8DB76E" w14:textId="77777777" w:rsidR="00886FA4" w:rsidRDefault="00886FA4" w:rsidP="002677CE">
      <w:pPr>
        <w:spacing w:after="0" w:line="240" w:lineRule="auto"/>
        <w:jc w:val="both"/>
      </w:pPr>
    </w:p>
    <w:p w14:paraId="7AC2FA9B" w14:textId="77777777" w:rsidR="002677CE" w:rsidRDefault="002677CE" w:rsidP="006E5E24">
      <w:pPr>
        <w:spacing w:after="0" w:line="240" w:lineRule="auto"/>
        <w:jc w:val="center"/>
        <w:rPr>
          <w:b/>
        </w:rPr>
      </w:pPr>
    </w:p>
    <w:p w14:paraId="2515120F" w14:textId="77777777" w:rsidR="00077BD1" w:rsidRDefault="00077BD1" w:rsidP="006E5E24">
      <w:pPr>
        <w:spacing w:after="0" w:line="240" w:lineRule="auto"/>
        <w:jc w:val="center"/>
        <w:rPr>
          <w:b/>
        </w:rPr>
      </w:pPr>
    </w:p>
    <w:p w14:paraId="346285C4" w14:textId="77777777" w:rsidR="00077BD1" w:rsidRDefault="00077BD1" w:rsidP="006E5E24">
      <w:pPr>
        <w:spacing w:after="0" w:line="240" w:lineRule="auto"/>
        <w:jc w:val="center"/>
        <w:rPr>
          <w:b/>
        </w:rPr>
      </w:pPr>
    </w:p>
    <w:p w14:paraId="42B29282" w14:textId="77777777" w:rsidR="00077BD1" w:rsidRDefault="00077BD1" w:rsidP="006E5E24">
      <w:pPr>
        <w:spacing w:after="0" w:line="240" w:lineRule="auto"/>
        <w:jc w:val="center"/>
        <w:rPr>
          <w:b/>
        </w:rPr>
      </w:pPr>
    </w:p>
    <w:p w14:paraId="57AB6B0E" w14:textId="77777777" w:rsidR="00077BD1" w:rsidRDefault="00077BD1" w:rsidP="006E5E24">
      <w:pPr>
        <w:spacing w:after="0" w:line="240" w:lineRule="auto"/>
        <w:jc w:val="center"/>
        <w:rPr>
          <w:b/>
        </w:rPr>
      </w:pPr>
    </w:p>
    <w:p w14:paraId="6636CC27" w14:textId="77777777" w:rsidR="00077BD1" w:rsidRDefault="00077BD1" w:rsidP="006E5E24">
      <w:pPr>
        <w:spacing w:after="0" w:line="240" w:lineRule="auto"/>
        <w:jc w:val="center"/>
        <w:rPr>
          <w:b/>
        </w:rPr>
      </w:pPr>
    </w:p>
    <w:p w14:paraId="5F42ECBA" w14:textId="77777777" w:rsidR="00077BD1" w:rsidRDefault="00077BD1" w:rsidP="006E5E24">
      <w:pPr>
        <w:spacing w:after="0" w:line="240" w:lineRule="auto"/>
        <w:jc w:val="center"/>
        <w:rPr>
          <w:b/>
        </w:rPr>
      </w:pPr>
    </w:p>
    <w:p w14:paraId="25807F60" w14:textId="77777777" w:rsidR="00D0142B" w:rsidRDefault="00D0142B" w:rsidP="006E5E24">
      <w:pPr>
        <w:spacing w:after="0" w:line="240" w:lineRule="auto"/>
        <w:jc w:val="center"/>
        <w:rPr>
          <w:b/>
        </w:rPr>
      </w:pPr>
    </w:p>
    <w:p w14:paraId="4DA35D9E" w14:textId="77777777" w:rsidR="004B37EB" w:rsidRDefault="004B37EB" w:rsidP="006E5E24">
      <w:pPr>
        <w:spacing w:after="0" w:line="240" w:lineRule="auto"/>
        <w:jc w:val="center"/>
        <w:rPr>
          <w:b/>
        </w:rPr>
      </w:pPr>
    </w:p>
    <w:p w14:paraId="0F4B44C7" w14:textId="77777777" w:rsidR="00077BD1" w:rsidRDefault="00077BD1" w:rsidP="006E5E24">
      <w:pPr>
        <w:spacing w:after="0" w:line="240" w:lineRule="auto"/>
        <w:jc w:val="center"/>
        <w:rPr>
          <w:b/>
        </w:rPr>
      </w:pPr>
    </w:p>
    <w:p w14:paraId="559A399E" w14:textId="77777777" w:rsidR="00077BD1" w:rsidRDefault="00077BD1" w:rsidP="00077BD1">
      <w:pPr>
        <w:spacing w:after="0" w:line="240" w:lineRule="auto"/>
        <w:rPr>
          <w:b/>
        </w:rPr>
      </w:pPr>
    </w:p>
    <w:p w14:paraId="18A14C80" w14:textId="77777777" w:rsidR="00AE6D74" w:rsidRDefault="00693FF9" w:rsidP="00693FF9">
      <w:pPr>
        <w:spacing w:after="0" w:line="240" w:lineRule="auto"/>
        <w:rPr>
          <w:b/>
        </w:rPr>
      </w:pPr>
      <w:r>
        <w:rPr>
          <w:b/>
        </w:rPr>
        <w:t>SCOPE OF SERVICES</w:t>
      </w:r>
    </w:p>
    <w:p w14:paraId="7F0085C4" w14:textId="77777777" w:rsidR="00303AB9" w:rsidRPr="0078154A" w:rsidRDefault="00303AB9" w:rsidP="00303AB9">
      <w:pPr>
        <w:pStyle w:val="ListParagraph"/>
        <w:numPr>
          <w:ilvl w:val="0"/>
          <w:numId w:val="1"/>
        </w:numPr>
        <w:spacing w:line="240" w:lineRule="auto"/>
        <w:jc w:val="both"/>
        <w:rPr>
          <w:b/>
        </w:rPr>
      </w:pPr>
      <w:r>
        <w:rPr>
          <w:b/>
        </w:rPr>
        <w:t>Tow drivers and vehicles must be licensed</w:t>
      </w:r>
      <w:r>
        <w:t xml:space="preserve"> according to Oregon Revised Statutes and Department of Motor Vehicle Administrative Rules (ORS 822.200 through </w:t>
      </w:r>
      <w:r w:rsidRPr="00830677">
        <w:t>822.235) (OAR 257-050-0200).</w:t>
      </w:r>
    </w:p>
    <w:p w14:paraId="5218A40B" w14:textId="77777777" w:rsidR="0078154A" w:rsidRPr="00AE6D74" w:rsidRDefault="0078154A" w:rsidP="001515D4">
      <w:pPr>
        <w:pStyle w:val="ListParagraph"/>
        <w:spacing w:line="240" w:lineRule="auto"/>
        <w:ind w:left="1080"/>
        <w:jc w:val="both"/>
        <w:rPr>
          <w:b/>
        </w:rPr>
      </w:pPr>
    </w:p>
    <w:p w14:paraId="165A0CF2" w14:textId="77777777" w:rsidR="00AE6D74" w:rsidRDefault="00AE6D74" w:rsidP="001515D4">
      <w:pPr>
        <w:pStyle w:val="ListParagraph"/>
        <w:numPr>
          <w:ilvl w:val="0"/>
          <w:numId w:val="1"/>
        </w:numPr>
        <w:spacing w:line="240" w:lineRule="auto"/>
        <w:jc w:val="both"/>
        <w:rPr>
          <w:b/>
        </w:rPr>
      </w:pPr>
      <w:r>
        <w:rPr>
          <w:b/>
        </w:rPr>
        <w:t>Tow company shall provide adequately trained and experienced tow vehicle operators during each call-out.</w:t>
      </w:r>
    </w:p>
    <w:p w14:paraId="17AF5651" w14:textId="77777777" w:rsidR="0078154A" w:rsidRDefault="0078154A" w:rsidP="001515D4">
      <w:pPr>
        <w:pStyle w:val="ListParagraph"/>
        <w:spacing w:line="240" w:lineRule="auto"/>
        <w:ind w:left="1080"/>
        <w:jc w:val="both"/>
        <w:rPr>
          <w:b/>
        </w:rPr>
      </w:pPr>
    </w:p>
    <w:p w14:paraId="3C8F0FF5" w14:textId="77777777" w:rsidR="00824BBD" w:rsidRPr="00824BBD" w:rsidRDefault="00AE6D74" w:rsidP="00824BBD">
      <w:pPr>
        <w:pStyle w:val="ListParagraph"/>
        <w:numPr>
          <w:ilvl w:val="0"/>
          <w:numId w:val="1"/>
        </w:numPr>
        <w:spacing w:line="240" w:lineRule="auto"/>
        <w:jc w:val="both"/>
        <w:rPr>
          <w:b/>
        </w:rPr>
      </w:pPr>
      <w:r w:rsidRPr="00824BBD">
        <w:rPr>
          <w:b/>
        </w:rPr>
        <w:t>Tow company shall have tow vehicles equipped and maintained as set forth below:</w:t>
      </w:r>
    </w:p>
    <w:p w14:paraId="5763FC20" w14:textId="77777777" w:rsidR="00824BBD" w:rsidRPr="00824BBD" w:rsidRDefault="00824BBD" w:rsidP="00824BBD">
      <w:pPr>
        <w:pStyle w:val="ListParagraph"/>
        <w:spacing w:line="240" w:lineRule="auto"/>
        <w:ind w:left="1080"/>
        <w:jc w:val="both"/>
        <w:rPr>
          <w:b/>
        </w:rPr>
      </w:pPr>
    </w:p>
    <w:p w14:paraId="31CC3476" w14:textId="55E90528" w:rsidR="00824BBD" w:rsidRPr="00886FA4" w:rsidRDefault="00824BBD" w:rsidP="00824BBD">
      <w:pPr>
        <w:pStyle w:val="ListParagraph"/>
        <w:numPr>
          <w:ilvl w:val="1"/>
          <w:numId w:val="1"/>
        </w:numPr>
        <w:spacing w:after="0" w:line="240" w:lineRule="auto"/>
        <w:jc w:val="both"/>
      </w:pPr>
      <w:r w:rsidRPr="00886FA4">
        <w:t xml:space="preserve">The Contractor(s) shall possess a minimum of one Class A tow vehicle. In addition, the Contractor shall be able to provide, at no additional cost to the </w:t>
      </w:r>
      <w:r w:rsidR="00FC190E">
        <w:t>Central Point</w:t>
      </w:r>
      <w:r w:rsidRPr="00886FA4">
        <w:t xml:space="preserve"> Police Department</w:t>
      </w:r>
      <w:r w:rsidR="00303AB9">
        <w:t xml:space="preserve">, one of each Class B </w:t>
      </w:r>
      <w:r w:rsidRPr="00886FA4">
        <w:t>and Class D tow vehicles.</w:t>
      </w:r>
    </w:p>
    <w:p w14:paraId="02056EBC" w14:textId="77777777" w:rsidR="00824BBD" w:rsidRPr="00886FA4" w:rsidRDefault="00824BBD" w:rsidP="00824BBD">
      <w:pPr>
        <w:pStyle w:val="ListParagraph"/>
        <w:spacing w:line="240" w:lineRule="auto"/>
        <w:ind w:left="1440"/>
        <w:jc w:val="both"/>
      </w:pPr>
    </w:p>
    <w:p w14:paraId="2575C9F0" w14:textId="77777777" w:rsidR="00AE6D74" w:rsidRPr="00886FA4" w:rsidRDefault="00AE6D74" w:rsidP="001515D4">
      <w:pPr>
        <w:pStyle w:val="ListParagraph"/>
        <w:numPr>
          <w:ilvl w:val="1"/>
          <w:numId w:val="1"/>
        </w:numPr>
        <w:spacing w:line="240" w:lineRule="auto"/>
        <w:jc w:val="both"/>
      </w:pPr>
      <w:r w:rsidRPr="00886FA4">
        <w:t>“TW” license plate or appropriate temporary permits.</w:t>
      </w:r>
    </w:p>
    <w:p w14:paraId="32D0B30A" w14:textId="77777777" w:rsidR="0078154A" w:rsidRPr="00886FA4" w:rsidRDefault="0078154A" w:rsidP="00824BBD">
      <w:pPr>
        <w:pStyle w:val="ListParagraph"/>
        <w:spacing w:line="240" w:lineRule="auto"/>
        <w:ind w:left="1440"/>
        <w:jc w:val="both"/>
      </w:pPr>
    </w:p>
    <w:p w14:paraId="0B714F9E" w14:textId="77777777" w:rsidR="0078154A" w:rsidRPr="00886FA4" w:rsidRDefault="00AE6D74" w:rsidP="001515D4">
      <w:pPr>
        <w:pStyle w:val="ListParagraph"/>
        <w:numPr>
          <w:ilvl w:val="1"/>
          <w:numId w:val="1"/>
        </w:numPr>
        <w:spacing w:line="240" w:lineRule="auto"/>
        <w:jc w:val="both"/>
      </w:pPr>
      <w:r w:rsidRPr="00886FA4">
        <w:t>Company name and phone number prominently identif</w:t>
      </w:r>
      <w:r w:rsidR="0078154A" w:rsidRPr="00886FA4">
        <w:t>ied on each side of tow vehicle.</w:t>
      </w:r>
    </w:p>
    <w:p w14:paraId="150810BB" w14:textId="77777777" w:rsidR="0078154A" w:rsidRPr="00886FA4" w:rsidRDefault="0078154A" w:rsidP="001515D4">
      <w:pPr>
        <w:pStyle w:val="ListParagraph"/>
        <w:spacing w:line="240" w:lineRule="auto"/>
        <w:ind w:left="1440"/>
        <w:jc w:val="both"/>
      </w:pPr>
    </w:p>
    <w:p w14:paraId="71768F7A" w14:textId="77777777" w:rsidR="00E161F8" w:rsidRPr="00886FA4" w:rsidRDefault="00E161F8" w:rsidP="001515D4">
      <w:pPr>
        <w:pStyle w:val="ListParagraph"/>
        <w:numPr>
          <w:ilvl w:val="1"/>
          <w:numId w:val="1"/>
        </w:numPr>
        <w:spacing w:line="240" w:lineRule="auto"/>
        <w:jc w:val="both"/>
      </w:pPr>
      <w:r w:rsidRPr="00886FA4">
        <w:t>Approved emergency lights.</w:t>
      </w:r>
    </w:p>
    <w:p w14:paraId="6C6B2857" w14:textId="77777777" w:rsidR="0078154A" w:rsidRPr="00886FA4" w:rsidRDefault="0078154A" w:rsidP="001515D4">
      <w:pPr>
        <w:pStyle w:val="ListParagraph"/>
        <w:spacing w:line="240" w:lineRule="auto"/>
        <w:ind w:left="1440"/>
        <w:jc w:val="both"/>
      </w:pPr>
    </w:p>
    <w:p w14:paraId="65F77688" w14:textId="77777777" w:rsidR="00E161F8" w:rsidRPr="00886FA4" w:rsidRDefault="00E161F8" w:rsidP="001515D4">
      <w:pPr>
        <w:pStyle w:val="ListParagraph"/>
        <w:numPr>
          <w:ilvl w:val="1"/>
          <w:numId w:val="1"/>
        </w:numPr>
        <w:spacing w:line="240" w:lineRule="auto"/>
        <w:jc w:val="both"/>
      </w:pPr>
      <w:r w:rsidRPr="00886FA4">
        <w:t>At least one rear-facing work light capable of illuminating the area of the tow under darkened or foggy conditions.</w:t>
      </w:r>
    </w:p>
    <w:p w14:paraId="618B3305" w14:textId="77777777" w:rsidR="0078154A" w:rsidRPr="00886FA4" w:rsidRDefault="0078154A" w:rsidP="001515D4">
      <w:pPr>
        <w:pStyle w:val="ListParagraph"/>
        <w:spacing w:line="240" w:lineRule="auto"/>
        <w:ind w:left="1440"/>
        <w:jc w:val="both"/>
      </w:pPr>
    </w:p>
    <w:p w14:paraId="34312B12" w14:textId="77777777" w:rsidR="00FB01C3" w:rsidRPr="00886FA4" w:rsidRDefault="00E161F8" w:rsidP="00FB01C3">
      <w:pPr>
        <w:pStyle w:val="ListParagraph"/>
        <w:numPr>
          <w:ilvl w:val="1"/>
          <w:numId w:val="1"/>
        </w:numPr>
        <w:spacing w:line="240" w:lineRule="auto"/>
        <w:jc w:val="both"/>
      </w:pPr>
      <w:r w:rsidRPr="00886FA4">
        <w:t>Tow lights.</w:t>
      </w:r>
    </w:p>
    <w:p w14:paraId="5D4E2CBA" w14:textId="77777777" w:rsidR="00FB01C3" w:rsidRPr="00886FA4" w:rsidRDefault="00FB01C3" w:rsidP="00FB01C3">
      <w:pPr>
        <w:pStyle w:val="ListParagraph"/>
        <w:spacing w:line="240" w:lineRule="auto"/>
        <w:ind w:left="1440"/>
        <w:jc w:val="both"/>
      </w:pPr>
    </w:p>
    <w:p w14:paraId="1B16B796" w14:textId="77777777" w:rsidR="00E161F8" w:rsidRPr="00886FA4" w:rsidRDefault="00E161F8" w:rsidP="001515D4">
      <w:pPr>
        <w:pStyle w:val="ListParagraph"/>
        <w:numPr>
          <w:ilvl w:val="1"/>
          <w:numId w:val="1"/>
        </w:numPr>
        <w:spacing w:line="240" w:lineRule="auto"/>
        <w:jc w:val="both"/>
      </w:pPr>
      <w:r w:rsidRPr="00886FA4">
        <w:t>FCC licensed two-way radio (CB not acceptable) and/or cellular phone (for tow operators</w:t>
      </w:r>
      <w:r w:rsidR="00376627" w:rsidRPr="00886FA4">
        <w:t>’</w:t>
      </w:r>
      <w:r w:rsidRPr="00886FA4">
        <w:t xml:space="preserve"> use only) to assist vehicle operator and/or passenger(s) to obtain transport from t</w:t>
      </w:r>
      <w:r w:rsidR="00B926E8" w:rsidRPr="00886FA4">
        <w:t>he impound scene when necessary, and to maintain communications with the dispatch service.</w:t>
      </w:r>
    </w:p>
    <w:p w14:paraId="518DAB11" w14:textId="77777777" w:rsidR="0078154A" w:rsidRPr="00886FA4" w:rsidRDefault="0078154A" w:rsidP="001515D4">
      <w:pPr>
        <w:pStyle w:val="ListParagraph"/>
        <w:spacing w:line="240" w:lineRule="auto"/>
        <w:ind w:left="1440"/>
        <w:jc w:val="both"/>
      </w:pPr>
    </w:p>
    <w:p w14:paraId="42E88025" w14:textId="77777777" w:rsidR="00E161F8" w:rsidRPr="00886FA4" w:rsidRDefault="00E161F8" w:rsidP="001515D4">
      <w:pPr>
        <w:pStyle w:val="ListParagraph"/>
        <w:numPr>
          <w:ilvl w:val="1"/>
          <w:numId w:val="1"/>
        </w:numPr>
        <w:spacing w:line="240" w:lineRule="auto"/>
        <w:jc w:val="both"/>
      </w:pPr>
      <w:r w:rsidRPr="00886FA4">
        <w:t>Ability to safely move and transport motorcycles.</w:t>
      </w:r>
    </w:p>
    <w:p w14:paraId="6C88E487" w14:textId="77777777" w:rsidR="0078154A" w:rsidRPr="00886FA4" w:rsidRDefault="0078154A" w:rsidP="001515D4">
      <w:pPr>
        <w:pStyle w:val="ListParagraph"/>
        <w:spacing w:line="240" w:lineRule="auto"/>
        <w:ind w:left="1440"/>
        <w:jc w:val="both"/>
      </w:pPr>
    </w:p>
    <w:p w14:paraId="5AB40E1F" w14:textId="77777777" w:rsidR="00E161F8" w:rsidRDefault="00E161F8" w:rsidP="001515D4">
      <w:pPr>
        <w:pStyle w:val="ListParagraph"/>
        <w:numPr>
          <w:ilvl w:val="1"/>
          <w:numId w:val="1"/>
        </w:numPr>
        <w:spacing w:line="240" w:lineRule="auto"/>
        <w:jc w:val="both"/>
      </w:pPr>
      <w:r>
        <w:t>Dollies, or the ability to effectively deal with partially immobilized or otherwise damaged vehicles – such as a flatbed tow unit.</w:t>
      </w:r>
    </w:p>
    <w:p w14:paraId="488E9780" w14:textId="77777777" w:rsidR="0078154A" w:rsidRDefault="0078154A" w:rsidP="001515D4">
      <w:pPr>
        <w:pStyle w:val="ListParagraph"/>
        <w:spacing w:line="240" w:lineRule="auto"/>
        <w:ind w:left="1440"/>
        <w:jc w:val="both"/>
      </w:pPr>
    </w:p>
    <w:p w14:paraId="2156D3FB" w14:textId="77777777" w:rsidR="00E161F8" w:rsidRDefault="00E161F8" w:rsidP="001515D4">
      <w:pPr>
        <w:pStyle w:val="ListParagraph"/>
        <w:numPr>
          <w:ilvl w:val="1"/>
          <w:numId w:val="1"/>
        </w:numPr>
        <w:spacing w:line="240" w:lineRule="auto"/>
        <w:jc w:val="both"/>
      </w:pPr>
      <w:r>
        <w:t>75 ft 3/8” cable minimum.</w:t>
      </w:r>
    </w:p>
    <w:p w14:paraId="1B0F0CCB" w14:textId="77777777" w:rsidR="0078154A" w:rsidRDefault="0078154A" w:rsidP="001515D4">
      <w:pPr>
        <w:pStyle w:val="ListParagraph"/>
        <w:spacing w:line="240" w:lineRule="auto"/>
        <w:ind w:left="1440"/>
        <w:jc w:val="both"/>
      </w:pPr>
    </w:p>
    <w:p w14:paraId="2B6A7B99" w14:textId="77777777" w:rsidR="00E161F8" w:rsidRDefault="00E161F8" w:rsidP="001515D4">
      <w:pPr>
        <w:pStyle w:val="ListParagraph"/>
        <w:numPr>
          <w:ilvl w:val="1"/>
          <w:numId w:val="1"/>
        </w:numPr>
        <w:spacing w:after="0" w:line="240" w:lineRule="auto"/>
        <w:jc w:val="both"/>
      </w:pPr>
      <w:r>
        <w:t>Dual rear wheels.</w:t>
      </w:r>
    </w:p>
    <w:p w14:paraId="2F146ABC" w14:textId="77777777" w:rsidR="0078154A" w:rsidRDefault="0078154A" w:rsidP="001515D4">
      <w:pPr>
        <w:pStyle w:val="ListParagraph"/>
        <w:spacing w:after="0" w:line="240" w:lineRule="auto"/>
        <w:ind w:left="1440"/>
        <w:jc w:val="both"/>
      </w:pPr>
    </w:p>
    <w:p w14:paraId="3D4F7315" w14:textId="77777777" w:rsidR="00E161F8" w:rsidRDefault="00E161F8" w:rsidP="001515D4">
      <w:pPr>
        <w:pStyle w:val="ListParagraph"/>
        <w:numPr>
          <w:ilvl w:val="1"/>
          <w:numId w:val="1"/>
        </w:numPr>
        <w:spacing w:after="0" w:line="240" w:lineRule="auto"/>
        <w:jc w:val="both"/>
      </w:pPr>
      <w:r>
        <w:t>Equipment capable of providing minor repairs, including but not limited to, polarity protected starting equipment and tire changing equipment.</w:t>
      </w:r>
    </w:p>
    <w:p w14:paraId="2BFEBCBB" w14:textId="77777777" w:rsidR="0078154A" w:rsidRDefault="0078154A" w:rsidP="001515D4">
      <w:pPr>
        <w:pStyle w:val="ListParagraph"/>
        <w:spacing w:after="0" w:line="240" w:lineRule="auto"/>
        <w:ind w:left="1440"/>
        <w:jc w:val="both"/>
      </w:pPr>
    </w:p>
    <w:p w14:paraId="669B0C13" w14:textId="77777777" w:rsidR="00E161F8" w:rsidRDefault="00E161F8" w:rsidP="001515D4">
      <w:pPr>
        <w:pStyle w:val="ListParagraph"/>
        <w:numPr>
          <w:ilvl w:val="1"/>
          <w:numId w:val="1"/>
        </w:numPr>
        <w:spacing w:after="0" w:line="240" w:lineRule="auto"/>
        <w:jc w:val="both"/>
      </w:pPr>
      <w:r>
        <w:t>Flares.</w:t>
      </w:r>
    </w:p>
    <w:p w14:paraId="652B334E" w14:textId="77777777" w:rsidR="0078154A" w:rsidRDefault="0078154A" w:rsidP="001515D4">
      <w:pPr>
        <w:pStyle w:val="ListParagraph"/>
        <w:spacing w:after="0" w:line="240" w:lineRule="auto"/>
        <w:ind w:left="1440"/>
        <w:jc w:val="both"/>
      </w:pPr>
    </w:p>
    <w:p w14:paraId="455C2196" w14:textId="77777777" w:rsidR="00E161F8" w:rsidRDefault="00E161F8" w:rsidP="001515D4">
      <w:pPr>
        <w:pStyle w:val="ListParagraph"/>
        <w:numPr>
          <w:ilvl w:val="1"/>
          <w:numId w:val="1"/>
        </w:numPr>
        <w:spacing w:after="0" w:line="240" w:lineRule="auto"/>
        <w:jc w:val="both"/>
      </w:pPr>
      <w:r>
        <w:t>One 10-</w:t>
      </w:r>
      <w:r w:rsidR="004865F9">
        <w:t>p</w:t>
      </w:r>
      <w:r>
        <w:t>ound or two 5-pound B&amp;C rated fire extinguisher(s).</w:t>
      </w:r>
    </w:p>
    <w:p w14:paraId="7A8140B2" w14:textId="77777777" w:rsidR="0078154A" w:rsidRDefault="0078154A" w:rsidP="001515D4">
      <w:pPr>
        <w:pStyle w:val="ListParagraph"/>
        <w:spacing w:after="0" w:line="240" w:lineRule="auto"/>
        <w:ind w:left="1440"/>
        <w:jc w:val="both"/>
      </w:pPr>
    </w:p>
    <w:p w14:paraId="4B9BD843" w14:textId="77777777" w:rsidR="00E161F8" w:rsidRDefault="00E161F8" w:rsidP="001515D4">
      <w:pPr>
        <w:pStyle w:val="ListParagraph"/>
        <w:numPr>
          <w:ilvl w:val="1"/>
          <w:numId w:val="1"/>
        </w:numPr>
        <w:spacing w:after="0" w:line="240" w:lineRule="auto"/>
        <w:jc w:val="both"/>
      </w:pPr>
      <w:r>
        <w:t>Broom.</w:t>
      </w:r>
    </w:p>
    <w:p w14:paraId="34C455E3" w14:textId="77777777" w:rsidR="0078154A" w:rsidRDefault="0078154A" w:rsidP="001515D4">
      <w:pPr>
        <w:pStyle w:val="ListParagraph"/>
        <w:spacing w:after="0" w:line="240" w:lineRule="auto"/>
        <w:ind w:left="1440"/>
        <w:jc w:val="both"/>
      </w:pPr>
    </w:p>
    <w:p w14:paraId="6B1FAD3E" w14:textId="77777777" w:rsidR="00E161F8" w:rsidRDefault="00E161F8" w:rsidP="001515D4">
      <w:pPr>
        <w:pStyle w:val="ListParagraph"/>
        <w:numPr>
          <w:ilvl w:val="1"/>
          <w:numId w:val="1"/>
        </w:numPr>
        <w:spacing w:after="0" w:line="240" w:lineRule="auto"/>
        <w:jc w:val="both"/>
      </w:pPr>
      <w:r>
        <w:t>Shovel.</w:t>
      </w:r>
    </w:p>
    <w:p w14:paraId="3946242D" w14:textId="77777777" w:rsidR="0078154A" w:rsidRDefault="0078154A" w:rsidP="001515D4">
      <w:pPr>
        <w:pStyle w:val="ListParagraph"/>
        <w:spacing w:after="0" w:line="240" w:lineRule="auto"/>
        <w:ind w:left="1440"/>
        <w:jc w:val="both"/>
      </w:pPr>
    </w:p>
    <w:p w14:paraId="52E6A78A" w14:textId="77777777" w:rsidR="00E161F8" w:rsidRDefault="00E161F8" w:rsidP="001515D4">
      <w:pPr>
        <w:pStyle w:val="ListParagraph"/>
        <w:numPr>
          <w:ilvl w:val="1"/>
          <w:numId w:val="1"/>
        </w:numPr>
        <w:spacing w:after="0" w:line="240" w:lineRule="auto"/>
        <w:jc w:val="both"/>
      </w:pPr>
      <w:r>
        <w:t>Debris container.</w:t>
      </w:r>
    </w:p>
    <w:p w14:paraId="75B64720" w14:textId="77777777" w:rsidR="0078154A" w:rsidRDefault="0078154A" w:rsidP="001515D4">
      <w:pPr>
        <w:pStyle w:val="ListParagraph"/>
        <w:spacing w:after="0" w:line="240" w:lineRule="auto"/>
        <w:ind w:left="1440"/>
        <w:jc w:val="both"/>
      </w:pPr>
    </w:p>
    <w:p w14:paraId="6CD38956" w14:textId="77777777" w:rsidR="00E161F8" w:rsidRDefault="00E161F8" w:rsidP="001515D4">
      <w:pPr>
        <w:pStyle w:val="ListParagraph"/>
        <w:numPr>
          <w:ilvl w:val="1"/>
          <w:numId w:val="1"/>
        </w:numPr>
        <w:spacing w:after="0" w:line="240" w:lineRule="auto"/>
        <w:jc w:val="both"/>
      </w:pPr>
      <w:r>
        <w:t>Reasonably clean vehicle interior and exterior.</w:t>
      </w:r>
    </w:p>
    <w:p w14:paraId="0A48AC0B" w14:textId="77777777" w:rsidR="0078154A" w:rsidRDefault="0078154A" w:rsidP="001515D4">
      <w:pPr>
        <w:pStyle w:val="ListParagraph"/>
        <w:spacing w:after="0" w:line="240" w:lineRule="auto"/>
        <w:ind w:left="1440"/>
        <w:jc w:val="both"/>
      </w:pPr>
    </w:p>
    <w:p w14:paraId="20FCE8F5" w14:textId="77777777" w:rsidR="00E161F8" w:rsidRDefault="00E161F8" w:rsidP="001515D4">
      <w:pPr>
        <w:pStyle w:val="ListParagraph"/>
        <w:numPr>
          <w:ilvl w:val="1"/>
          <w:numId w:val="1"/>
        </w:numPr>
        <w:spacing w:after="0" w:line="240" w:lineRule="auto"/>
        <w:jc w:val="both"/>
      </w:pPr>
      <w:r>
        <w:t>Such other equipment required by state statute and Oregon Department of Motor Vehicle Administrative Rules.</w:t>
      </w:r>
    </w:p>
    <w:p w14:paraId="2181B302" w14:textId="77777777" w:rsidR="0078154A" w:rsidRDefault="0078154A" w:rsidP="001515D4">
      <w:pPr>
        <w:pStyle w:val="ListParagraph"/>
        <w:spacing w:after="0" w:line="240" w:lineRule="auto"/>
        <w:ind w:left="1440"/>
        <w:jc w:val="both"/>
      </w:pPr>
    </w:p>
    <w:p w14:paraId="07BD0974" w14:textId="77777777" w:rsidR="00E161F8" w:rsidRPr="00886FA4" w:rsidRDefault="00E161F8" w:rsidP="001515D4">
      <w:pPr>
        <w:pStyle w:val="ListParagraph"/>
        <w:numPr>
          <w:ilvl w:val="0"/>
          <w:numId w:val="1"/>
        </w:numPr>
        <w:spacing w:after="0" w:line="240" w:lineRule="auto"/>
        <w:jc w:val="both"/>
        <w:rPr>
          <w:b/>
        </w:rPr>
      </w:pPr>
      <w:r w:rsidRPr="00E11C27">
        <w:rPr>
          <w:b/>
        </w:rPr>
        <w:t>The tow company shall be available 24 hours a day, 7 days a week</w:t>
      </w:r>
      <w:r w:rsidR="00376627">
        <w:rPr>
          <w:b/>
        </w:rPr>
        <w:t xml:space="preserve">, </w:t>
      </w:r>
      <w:r w:rsidR="00376627" w:rsidRPr="00886FA4">
        <w:rPr>
          <w:b/>
        </w:rPr>
        <w:t>365 days a year</w:t>
      </w:r>
      <w:r w:rsidRPr="00886FA4">
        <w:rPr>
          <w:b/>
        </w:rPr>
        <w:t>.</w:t>
      </w:r>
    </w:p>
    <w:p w14:paraId="7A2063AE" w14:textId="77777777" w:rsidR="0078154A" w:rsidRPr="00886FA4" w:rsidRDefault="0078154A" w:rsidP="001515D4">
      <w:pPr>
        <w:pStyle w:val="ListParagraph"/>
        <w:spacing w:after="0" w:line="240" w:lineRule="auto"/>
        <w:ind w:left="1080"/>
        <w:jc w:val="both"/>
      </w:pPr>
    </w:p>
    <w:p w14:paraId="479D016C" w14:textId="77777777" w:rsidR="00E161F8" w:rsidRDefault="00E161F8" w:rsidP="001515D4">
      <w:pPr>
        <w:pStyle w:val="ListParagraph"/>
        <w:numPr>
          <w:ilvl w:val="0"/>
          <w:numId w:val="1"/>
        </w:numPr>
        <w:spacing w:after="0" w:line="240" w:lineRule="auto"/>
        <w:jc w:val="both"/>
        <w:rPr>
          <w:b/>
        </w:rPr>
      </w:pPr>
      <w:r w:rsidRPr="00E11C27">
        <w:rPr>
          <w:b/>
        </w:rPr>
        <w:t>Each company shall:</w:t>
      </w:r>
    </w:p>
    <w:p w14:paraId="6D4C65C5" w14:textId="77777777" w:rsidR="00651121" w:rsidRDefault="00651121" w:rsidP="00651121">
      <w:pPr>
        <w:pStyle w:val="ListParagraph"/>
        <w:spacing w:after="0" w:line="240" w:lineRule="auto"/>
        <w:ind w:left="1440"/>
        <w:jc w:val="both"/>
      </w:pPr>
    </w:p>
    <w:p w14:paraId="26E93918" w14:textId="77777777" w:rsidR="00B926E8" w:rsidRPr="00886FA4" w:rsidRDefault="00B926E8" w:rsidP="001515D4">
      <w:pPr>
        <w:pStyle w:val="ListParagraph"/>
        <w:numPr>
          <w:ilvl w:val="1"/>
          <w:numId w:val="1"/>
        </w:numPr>
        <w:spacing w:after="0" w:line="240" w:lineRule="auto"/>
        <w:jc w:val="both"/>
      </w:pPr>
      <w:r w:rsidRPr="00886FA4">
        <w:t>Have an established place of business.  The place of business shall have an office area that is accessible to the public.</w:t>
      </w:r>
    </w:p>
    <w:p w14:paraId="5C401161" w14:textId="77777777" w:rsidR="00B926E8" w:rsidRPr="00886FA4" w:rsidRDefault="00B926E8" w:rsidP="001515D4">
      <w:pPr>
        <w:pStyle w:val="ListParagraph"/>
        <w:spacing w:after="0" w:line="240" w:lineRule="auto"/>
        <w:ind w:left="1440"/>
        <w:jc w:val="both"/>
      </w:pPr>
    </w:p>
    <w:p w14:paraId="20E790E7" w14:textId="77777777" w:rsidR="00B926E8" w:rsidRPr="00886FA4" w:rsidRDefault="00B926E8" w:rsidP="001515D4">
      <w:pPr>
        <w:pStyle w:val="ListParagraph"/>
        <w:numPr>
          <w:ilvl w:val="1"/>
          <w:numId w:val="1"/>
        </w:numPr>
        <w:spacing w:after="0" w:line="240" w:lineRule="auto"/>
        <w:jc w:val="both"/>
      </w:pPr>
      <w:r w:rsidRPr="00886FA4">
        <w:t xml:space="preserve">The tow company’s place of business shall provide a single point dispatch service which provides dispatch services 24 hours a day, 365 days a year. </w:t>
      </w:r>
    </w:p>
    <w:p w14:paraId="6EAEBF83" w14:textId="77777777" w:rsidR="00D14D0B" w:rsidRPr="00886FA4" w:rsidRDefault="00D14D0B" w:rsidP="001515D4">
      <w:pPr>
        <w:pStyle w:val="ListParagraph"/>
        <w:spacing w:after="0" w:line="240" w:lineRule="auto"/>
        <w:ind w:left="1080"/>
        <w:jc w:val="both"/>
      </w:pPr>
    </w:p>
    <w:p w14:paraId="40F5FD60" w14:textId="77777777" w:rsidR="00E161F8" w:rsidRDefault="00E161F8" w:rsidP="001515D4">
      <w:pPr>
        <w:pStyle w:val="ListParagraph"/>
        <w:numPr>
          <w:ilvl w:val="1"/>
          <w:numId w:val="1"/>
        </w:numPr>
        <w:spacing w:after="0" w:line="240" w:lineRule="auto"/>
        <w:jc w:val="both"/>
      </w:pPr>
      <w:r>
        <w:t>Provide outside storage for</w:t>
      </w:r>
      <w:r w:rsidR="00405A4C">
        <w:t xml:space="preserve"> total of</w:t>
      </w:r>
      <w:r>
        <w:t xml:space="preserve"> 10 </w:t>
      </w:r>
      <w:r w:rsidR="00376627">
        <w:t>vehicles</w:t>
      </w:r>
      <w:r>
        <w:t>.</w:t>
      </w:r>
    </w:p>
    <w:p w14:paraId="38061E39" w14:textId="77777777" w:rsidR="00D14D0B" w:rsidRDefault="00D14D0B" w:rsidP="001515D4">
      <w:pPr>
        <w:pStyle w:val="ListParagraph"/>
        <w:spacing w:after="0" w:line="240" w:lineRule="auto"/>
        <w:ind w:left="1440"/>
        <w:jc w:val="both"/>
      </w:pPr>
    </w:p>
    <w:p w14:paraId="5DC23C15" w14:textId="77777777" w:rsidR="00E161F8" w:rsidRDefault="00E161F8" w:rsidP="001515D4">
      <w:pPr>
        <w:pStyle w:val="ListParagraph"/>
        <w:numPr>
          <w:ilvl w:val="1"/>
          <w:numId w:val="1"/>
        </w:numPr>
        <w:spacing w:after="0" w:line="240" w:lineRule="auto"/>
        <w:jc w:val="both"/>
      </w:pPr>
      <w:r>
        <w:t>Provide inside storage for 2 vehicles.</w:t>
      </w:r>
    </w:p>
    <w:p w14:paraId="7F87E77D" w14:textId="77777777" w:rsidR="00D14D0B" w:rsidRDefault="00D14D0B" w:rsidP="001515D4">
      <w:pPr>
        <w:pStyle w:val="ListParagraph"/>
        <w:spacing w:after="0" w:line="240" w:lineRule="auto"/>
        <w:ind w:left="1440"/>
        <w:jc w:val="both"/>
      </w:pPr>
    </w:p>
    <w:p w14:paraId="1BC89BE6" w14:textId="77777777" w:rsidR="00E161F8" w:rsidRDefault="00E161F8" w:rsidP="001515D4">
      <w:pPr>
        <w:pStyle w:val="ListParagraph"/>
        <w:numPr>
          <w:ilvl w:val="1"/>
          <w:numId w:val="1"/>
        </w:numPr>
        <w:spacing w:after="0" w:line="240" w:lineRule="auto"/>
        <w:jc w:val="both"/>
      </w:pPr>
      <w:r>
        <w:t>Provide storage area which is adequately secure against unauthorized entry.</w:t>
      </w:r>
    </w:p>
    <w:p w14:paraId="7A119933" w14:textId="77777777" w:rsidR="00D14D0B" w:rsidRDefault="00D14D0B" w:rsidP="001515D4">
      <w:pPr>
        <w:pStyle w:val="ListParagraph"/>
        <w:spacing w:after="0" w:line="240" w:lineRule="auto"/>
        <w:ind w:left="1440"/>
        <w:jc w:val="both"/>
      </w:pPr>
    </w:p>
    <w:p w14:paraId="102F20C8" w14:textId="77777777" w:rsidR="00E161F8" w:rsidRDefault="00E161F8" w:rsidP="001515D4">
      <w:pPr>
        <w:pStyle w:val="ListParagraph"/>
        <w:numPr>
          <w:ilvl w:val="1"/>
          <w:numId w:val="1"/>
        </w:numPr>
        <w:spacing w:after="0" w:line="240" w:lineRule="auto"/>
        <w:jc w:val="both"/>
      </w:pPr>
      <w:r>
        <w:t>Permit only one towing business to be operated at any one business address.</w:t>
      </w:r>
    </w:p>
    <w:p w14:paraId="7B0957D1" w14:textId="77777777" w:rsidR="00262A61" w:rsidRDefault="00262A61" w:rsidP="00262A61">
      <w:pPr>
        <w:pStyle w:val="ListParagraph"/>
        <w:spacing w:after="0" w:line="240" w:lineRule="auto"/>
        <w:ind w:left="1440"/>
        <w:jc w:val="both"/>
      </w:pPr>
    </w:p>
    <w:p w14:paraId="307AF1DA" w14:textId="77777777" w:rsidR="00E161F8" w:rsidRPr="00E11C27" w:rsidRDefault="00E161F8" w:rsidP="00E161F8">
      <w:pPr>
        <w:pStyle w:val="ListParagraph"/>
        <w:numPr>
          <w:ilvl w:val="0"/>
          <w:numId w:val="1"/>
        </w:numPr>
        <w:spacing w:after="0" w:line="240" w:lineRule="auto"/>
        <w:rPr>
          <w:b/>
        </w:rPr>
      </w:pPr>
      <w:r w:rsidRPr="00E11C27">
        <w:rPr>
          <w:b/>
        </w:rPr>
        <w:t>Each storage facility shall be posted with:</w:t>
      </w:r>
    </w:p>
    <w:p w14:paraId="779CF4A9" w14:textId="77777777" w:rsidR="00D14D0B" w:rsidRDefault="00D14D0B" w:rsidP="00D14D0B">
      <w:pPr>
        <w:pStyle w:val="ListParagraph"/>
        <w:spacing w:after="0" w:line="240" w:lineRule="auto"/>
        <w:ind w:left="1080"/>
      </w:pPr>
    </w:p>
    <w:p w14:paraId="5B62E7A3" w14:textId="77777777" w:rsidR="00E161F8" w:rsidRDefault="00E161F8" w:rsidP="00E161F8">
      <w:pPr>
        <w:pStyle w:val="ListParagraph"/>
        <w:numPr>
          <w:ilvl w:val="1"/>
          <w:numId w:val="1"/>
        </w:numPr>
        <w:spacing w:after="0" w:line="240" w:lineRule="auto"/>
      </w:pPr>
      <w:r>
        <w:t>Company name.</w:t>
      </w:r>
    </w:p>
    <w:p w14:paraId="7C5D35F2" w14:textId="77777777" w:rsidR="004865F9" w:rsidRDefault="004865F9" w:rsidP="004865F9">
      <w:pPr>
        <w:pStyle w:val="ListParagraph"/>
        <w:spacing w:after="0" w:line="240" w:lineRule="auto"/>
        <w:ind w:left="1440"/>
      </w:pPr>
    </w:p>
    <w:p w14:paraId="1EEB8E09" w14:textId="77777777" w:rsidR="00E161F8" w:rsidRDefault="00E161F8" w:rsidP="00E161F8">
      <w:pPr>
        <w:pStyle w:val="ListParagraph"/>
        <w:numPr>
          <w:ilvl w:val="1"/>
          <w:numId w:val="1"/>
        </w:numPr>
        <w:spacing w:after="0" w:line="240" w:lineRule="auto"/>
      </w:pPr>
      <w:r>
        <w:t>Address.</w:t>
      </w:r>
    </w:p>
    <w:p w14:paraId="4DB4B254" w14:textId="77777777" w:rsidR="00D14D0B" w:rsidRDefault="00D14D0B" w:rsidP="00D14D0B">
      <w:pPr>
        <w:pStyle w:val="ListParagraph"/>
        <w:spacing w:after="0" w:line="240" w:lineRule="auto"/>
        <w:ind w:left="1440"/>
      </w:pPr>
    </w:p>
    <w:p w14:paraId="282A3029" w14:textId="77777777" w:rsidR="00E161F8" w:rsidRDefault="00E161F8" w:rsidP="00E161F8">
      <w:pPr>
        <w:pStyle w:val="ListParagraph"/>
        <w:numPr>
          <w:ilvl w:val="1"/>
          <w:numId w:val="1"/>
        </w:numPr>
        <w:spacing w:after="0" w:line="240" w:lineRule="auto"/>
      </w:pPr>
      <w:r>
        <w:t>Phone number</w:t>
      </w:r>
      <w:r w:rsidR="00D14D0B">
        <w:t>.</w:t>
      </w:r>
    </w:p>
    <w:p w14:paraId="75866118" w14:textId="77777777" w:rsidR="00D14D0B" w:rsidRDefault="00D14D0B" w:rsidP="00D14D0B">
      <w:pPr>
        <w:pStyle w:val="ListParagraph"/>
        <w:spacing w:after="0" w:line="240" w:lineRule="auto"/>
        <w:ind w:left="1440"/>
      </w:pPr>
    </w:p>
    <w:p w14:paraId="3F47CB82" w14:textId="77777777" w:rsidR="00E161F8" w:rsidRDefault="00E161F8" w:rsidP="00E161F8">
      <w:pPr>
        <w:pStyle w:val="ListParagraph"/>
        <w:numPr>
          <w:ilvl w:val="1"/>
          <w:numId w:val="1"/>
        </w:numPr>
        <w:spacing w:after="0" w:line="240" w:lineRule="auto"/>
      </w:pPr>
      <w:r>
        <w:t>Regular business hours.</w:t>
      </w:r>
    </w:p>
    <w:p w14:paraId="40570262" w14:textId="77777777" w:rsidR="00D14D0B" w:rsidRDefault="00D14D0B" w:rsidP="00D14D0B">
      <w:pPr>
        <w:pStyle w:val="ListParagraph"/>
        <w:spacing w:after="0" w:line="240" w:lineRule="auto"/>
        <w:ind w:left="1440"/>
      </w:pPr>
    </w:p>
    <w:p w14:paraId="6503405E" w14:textId="77777777" w:rsidR="00E161F8" w:rsidRDefault="00E161F8" w:rsidP="00E161F8">
      <w:pPr>
        <w:pStyle w:val="ListParagraph"/>
        <w:numPr>
          <w:ilvl w:val="1"/>
          <w:numId w:val="1"/>
        </w:numPr>
        <w:spacing w:after="0" w:line="240" w:lineRule="auto"/>
      </w:pPr>
      <w:r>
        <w:t>Information for contact after regular business hours.</w:t>
      </w:r>
    </w:p>
    <w:p w14:paraId="48C93D06" w14:textId="77777777" w:rsidR="001D572F" w:rsidRDefault="001D572F" w:rsidP="001D572F">
      <w:pPr>
        <w:spacing w:after="0" w:line="240" w:lineRule="auto"/>
      </w:pPr>
    </w:p>
    <w:p w14:paraId="6B36F814" w14:textId="77777777" w:rsidR="001D572F" w:rsidRPr="00E11C27" w:rsidRDefault="001D572F" w:rsidP="001515D4">
      <w:pPr>
        <w:pStyle w:val="ListParagraph"/>
        <w:numPr>
          <w:ilvl w:val="0"/>
          <w:numId w:val="1"/>
        </w:numPr>
        <w:spacing w:after="0" w:line="240" w:lineRule="auto"/>
        <w:jc w:val="both"/>
        <w:rPr>
          <w:b/>
        </w:rPr>
      </w:pPr>
      <w:r w:rsidRPr="00E11C27">
        <w:rPr>
          <w:b/>
        </w:rPr>
        <w:t>Participating tow companies specifically also agree to the following terms:</w:t>
      </w:r>
    </w:p>
    <w:p w14:paraId="36D7FC7F" w14:textId="77777777" w:rsidR="00D14D0B" w:rsidRDefault="00D14D0B" w:rsidP="001515D4">
      <w:pPr>
        <w:pStyle w:val="ListParagraph"/>
        <w:spacing w:after="0" w:line="240" w:lineRule="auto"/>
        <w:ind w:left="1080"/>
        <w:jc w:val="both"/>
      </w:pPr>
    </w:p>
    <w:p w14:paraId="16FE56E7" w14:textId="77777777" w:rsidR="001D572F" w:rsidRDefault="001D572F" w:rsidP="001515D4">
      <w:pPr>
        <w:pStyle w:val="ListParagraph"/>
        <w:numPr>
          <w:ilvl w:val="1"/>
          <w:numId w:val="1"/>
        </w:numPr>
        <w:spacing w:after="0" w:line="240" w:lineRule="auto"/>
        <w:jc w:val="both"/>
      </w:pPr>
      <w:r>
        <w:t>To perform the requirements relating to tow companies listed above in this agreement.</w:t>
      </w:r>
    </w:p>
    <w:p w14:paraId="36588953" w14:textId="77777777" w:rsidR="00D14D0B" w:rsidRDefault="00D14D0B" w:rsidP="001515D4">
      <w:pPr>
        <w:pStyle w:val="ListParagraph"/>
        <w:spacing w:after="0" w:line="240" w:lineRule="auto"/>
        <w:ind w:left="1440"/>
        <w:jc w:val="both"/>
      </w:pPr>
    </w:p>
    <w:p w14:paraId="7D9911D6" w14:textId="49F908A2" w:rsidR="001D572F" w:rsidRDefault="001D572F" w:rsidP="001515D4">
      <w:pPr>
        <w:pStyle w:val="ListParagraph"/>
        <w:numPr>
          <w:ilvl w:val="1"/>
          <w:numId w:val="1"/>
        </w:numPr>
        <w:spacing w:after="0" w:line="240" w:lineRule="auto"/>
        <w:jc w:val="both"/>
      </w:pPr>
      <w:r>
        <w:t xml:space="preserve">To charge the Registered Owner or Title Holder at the tow company’s “normal and customary” rates. Tow companies shall at all times maintain a current list of its normal and customary rates with the </w:t>
      </w:r>
      <w:r w:rsidR="00FC190E">
        <w:t>Central Point</w:t>
      </w:r>
      <w:r>
        <w:t xml:space="preserve"> Police Department.</w:t>
      </w:r>
    </w:p>
    <w:p w14:paraId="744E3307" w14:textId="77777777" w:rsidR="00D14D0B" w:rsidRDefault="00D14D0B" w:rsidP="001515D4">
      <w:pPr>
        <w:pStyle w:val="ListParagraph"/>
        <w:spacing w:after="0" w:line="240" w:lineRule="auto"/>
        <w:ind w:left="1440"/>
        <w:jc w:val="both"/>
      </w:pPr>
    </w:p>
    <w:p w14:paraId="77089025" w14:textId="6EDB167F" w:rsidR="001D572F" w:rsidRDefault="001D572F" w:rsidP="001515D4">
      <w:pPr>
        <w:pStyle w:val="ListParagraph"/>
        <w:numPr>
          <w:ilvl w:val="1"/>
          <w:numId w:val="1"/>
        </w:numPr>
        <w:spacing w:after="0" w:line="240" w:lineRule="auto"/>
        <w:jc w:val="both"/>
      </w:pPr>
      <w:r>
        <w:t xml:space="preserve">To adhere to the </w:t>
      </w:r>
      <w:r w:rsidR="00FC190E">
        <w:t>Central Point</w:t>
      </w:r>
      <w:r>
        <w:t xml:space="preserve"> Police Department’s Non-Preference</w:t>
      </w:r>
      <w:r w:rsidR="00303AB9">
        <w:t xml:space="preserve"> </w:t>
      </w:r>
      <w:r>
        <w:t>Tow R</w:t>
      </w:r>
      <w:r w:rsidR="004865F9">
        <w:t>ot</w:t>
      </w:r>
      <w:r>
        <w:t>ation, it is understood that:</w:t>
      </w:r>
    </w:p>
    <w:p w14:paraId="1E8EDE58" w14:textId="77777777" w:rsidR="00D14D0B" w:rsidRDefault="00D14D0B" w:rsidP="001515D4">
      <w:pPr>
        <w:pStyle w:val="ListParagraph"/>
        <w:spacing w:after="0" w:line="240" w:lineRule="auto"/>
        <w:ind w:left="1440"/>
        <w:jc w:val="both"/>
      </w:pPr>
    </w:p>
    <w:p w14:paraId="69F49608" w14:textId="77777777" w:rsidR="001D572F" w:rsidRDefault="001D572F" w:rsidP="001515D4">
      <w:pPr>
        <w:pStyle w:val="ListParagraph"/>
        <w:numPr>
          <w:ilvl w:val="2"/>
          <w:numId w:val="1"/>
        </w:numPr>
        <w:spacing w:after="0" w:line="240" w:lineRule="auto"/>
        <w:jc w:val="both"/>
      </w:pPr>
      <w:r>
        <w:t xml:space="preserve">If ECSO </w:t>
      </w:r>
      <w:r w:rsidR="00651121">
        <w:t xml:space="preserve">or the tow dispatching agent </w:t>
      </w:r>
      <w:r>
        <w:t>cancels the tow prior to their arrival for no fault of the tow company, the tow company will be eli</w:t>
      </w:r>
      <w:r w:rsidR="002641D3">
        <w:t>gible for the next tow request.</w:t>
      </w:r>
    </w:p>
    <w:p w14:paraId="672C965B" w14:textId="77777777" w:rsidR="00D14D0B" w:rsidRDefault="00D14D0B" w:rsidP="001515D4">
      <w:pPr>
        <w:pStyle w:val="ListParagraph"/>
        <w:spacing w:after="0" w:line="240" w:lineRule="auto"/>
        <w:ind w:left="2160"/>
        <w:jc w:val="both"/>
      </w:pPr>
    </w:p>
    <w:p w14:paraId="34911F04" w14:textId="77777777" w:rsidR="001D572F" w:rsidRDefault="001D572F" w:rsidP="001515D4">
      <w:pPr>
        <w:pStyle w:val="ListParagraph"/>
        <w:numPr>
          <w:ilvl w:val="2"/>
          <w:numId w:val="1"/>
        </w:numPr>
        <w:spacing w:after="0" w:line="240" w:lineRule="auto"/>
        <w:jc w:val="both"/>
      </w:pPr>
      <w:r>
        <w:t>If the tow company is unable to, or refuses to tow upon request, the tow company will not receive another tow request until the rotation returns to that company. Such inability or refu</w:t>
      </w:r>
      <w:r w:rsidR="002F1FB2">
        <w:t>sal to respond will result in a tow failure.</w:t>
      </w:r>
    </w:p>
    <w:p w14:paraId="3E5F9CE4" w14:textId="77777777" w:rsidR="00B01ED5" w:rsidRDefault="00B01ED5" w:rsidP="00D14D0B">
      <w:pPr>
        <w:pStyle w:val="ListParagraph"/>
        <w:spacing w:after="0" w:line="240" w:lineRule="auto"/>
        <w:ind w:left="2160"/>
      </w:pPr>
    </w:p>
    <w:p w14:paraId="7512B8C2" w14:textId="77777777" w:rsidR="001D572F" w:rsidRPr="00886FA4" w:rsidRDefault="001D572F" w:rsidP="001515D4">
      <w:pPr>
        <w:pStyle w:val="ListParagraph"/>
        <w:numPr>
          <w:ilvl w:val="2"/>
          <w:numId w:val="1"/>
        </w:numPr>
        <w:spacing w:after="0" w:line="240" w:lineRule="auto"/>
        <w:jc w:val="both"/>
      </w:pPr>
      <w:r w:rsidRPr="00886FA4">
        <w:t xml:space="preserve">Tow companies will respond </w:t>
      </w:r>
      <w:r w:rsidR="00B01ED5" w:rsidRPr="00886FA4">
        <w:t xml:space="preserve">to the scene for </w:t>
      </w:r>
      <w:r w:rsidR="00B01ED5" w:rsidRPr="002F1FB2">
        <w:t>non-preference</w:t>
      </w:r>
      <w:r w:rsidR="00B01ED5" w:rsidRPr="00886FA4">
        <w:t xml:space="preserve"> tow requests </w:t>
      </w:r>
      <w:r w:rsidRPr="00886FA4">
        <w:t>within 20 min</w:t>
      </w:r>
      <w:r w:rsidR="002F1FB2">
        <w:t>utes, from the time of dispatch</w:t>
      </w:r>
      <w:r w:rsidRPr="00886FA4">
        <w:t xml:space="preserve">.  If the tow company fails to respond within the 20 minute time frame, the request will be cancelled and </w:t>
      </w:r>
      <w:r w:rsidR="002F1FB2">
        <w:t xml:space="preserve">another tow company dispatched.  </w:t>
      </w:r>
      <w:r w:rsidRPr="00886FA4">
        <w:t>The company will not receive another tow request until the r</w:t>
      </w:r>
      <w:r w:rsidR="002F1FB2">
        <w:t>otation returns to that company.</w:t>
      </w:r>
    </w:p>
    <w:p w14:paraId="6A46D3D3" w14:textId="77777777" w:rsidR="00B01ED5" w:rsidRPr="00886FA4" w:rsidRDefault="00B01ED5" w:rsidP="00303AB9">
      <w:pPr>
        <w:spacing w:after="0" w:line="240" w:lineRule="auto"/>
      </w:pPr>
    </w:p>
    <w:p w14:paraId="3A392E7A" w14:textId="77777777" w:rsidR="001D572F" w:rsidRDefault="001D572F" w:rsidP="001515D4">
      <w:pPr>
        <w:pStyle w:val="ListParagraph"/>
        <w:numPr>
          <w:ilvl w:val="2"/>
          <w:numId w:val="1"/>
        </w:numPr>
        <w:spacing w:after="0" w:line="240" w:lineRule="auto"/>
        <w:jc w:val="both"/>
      </w:pPr>
      <w:r w:rsidRPr="00886FA4">
        <w:t xml:space="preserve">Tow companies will allow vehicle occupants or registered owners to remove </w:t>
      </w:r>
      <w:r>
        <w:t>non-attached work related possessions prior to towing of the vehicle and make reasonable efforts to allow such removal at their storage facility.</w:t>
      </w:r>
    </w:p>
    <w:p w14:paraId="3EB8DC95" w14:textId="77777777" w:rsidR="00D14D0B" w:rsidRDefault="00D14D0B" w:rsidP="001515D4">
      <w:pPr>
        <w:pStyle w:val="ListParagraph"/>
        <w:spacing w:after="0" w:line="240" w:lineRule="auto"/>
        <w:ind w:left="2160"/>
        <w:jc w:val="both"/>
      </w:pPr>
    </w:p>
    <w:p w14:paraId="54F306EF" w14:textId="77777777" w:rsidR="001D572F" w:rsidRDefault="001D572F" w:rsidP="001515D4">
      <w:pPr>
        <w:pStyle w:val="ListParagraph"/>
        <w:numPr>
          <w:ilvl w:val="2"/>
          <w:numId w:val="1"/>
        </w:numPr>
        <w:spacing w:after="0" w:line="240" w:lineRule="auto"/>
        <w:jc w:val="both"/>
      </w:pPr>
      <w:r>
        <w:t>Tow companies will provide transportation or assistance with obtaining transportation for vehicle operators and passengers, if requested.</w:t>
      </w:r>
    </w:p>
    <w:p w14:paraId="0A5DF19E" w14:textId="77777777" w:rsidR="00D14D0B" w:rsidRDefault="00D14D0B" w:rsidP="001515D4">
      <w:pPr>
        <w:pStyle w:val="ListParagraph"/>
        <w:spacing w:after="0" w:line="240" w:lineRule="auto"/>
        <w:ind w:left="2160"/>
        <w:jc w:val="both"/>
      </w:pPr>
    </w:p>
    <w:p w14:paraId="510AF85D" w14:textId="77777777" w:rsidR="001D572F" w:rsidRDefault="001D572F" w:rsidP="001515D4">
      <w:pPr>
        <w:pStyle w:val="ListParagraph"/>
        <w:numPr>
          <w:ilvl w:val="2"/>
          <w:numId w:val="1"/>
        </w:numPr>
        <w:spacing w:after="0" w:line="240" w:lineRule="auto"/>
        <w:jc w:val="both"/>
      </w:pPr>
      <w:r>
        <w:t>Tow companies will adhere to the re</w:t>
      </w:r>
      <w:r w:rsidR="00453F75">
        <w:t>-</w:t>
      </w:r>
      <w:r>
        <w:t>inspection requirements as set forth in OAR 257-050-0125.</w:t>
      </w:r>
    </w:p>
    <w:p w14:paraId="2CE6E9F1" w14:textId="77777777" w:rsidR="00D14D0B" w:rsidRDefault="00D14D0B" w:rsidP="001515D4">
      <w:pPr>
        <w:pStyle w:val="ListParagraph"/>
        <w:spacing w:after="0" w:line="240" w:lineRule="auto"/>
        <w:ind w:left="2160"/>
        <w:jc w:val="both"/>
      </w:pPr>
    </w:p>
    <w:p w14:paraId="31A99A71" w14:textId="77777777" w:rsidR="001D572F" w:rsidRDefault="001D572F" w:rsidP="001515D4">
      <w:pPr>
        <w:pStyle w:val="ListParagraph"/>
        <w:numPr>
          <w:ilvl w:val="2"/>
          <w:numId w:val="1"/>
        </w:numPr>
        <w:spacing w:after="0" w:line="240" w:lineRule="auto"/>
        <w:jc w:val="both"/>
      </w:pPr>
      <w:r>
        <w:lastRenderedPageBreak/>
        <w:t>Tow companies will allow scheduled and unscheduled re</w:t>
      </w:r>
      <w:r w:rsidR="00453F75">
        <w:t>-</w:t>
      </w:r>
      <w:r w:rsidR="00303AB9">
        <w:t xml:space="preserve">inspections </w:t>
      </w:r>
      <w:r>
        <w:t>of their facilities, trucks and equipment.</w:t>
      </w:r>
    </w:p>
    <w:p w14:paraId="5296BD5D" w14:textId="77777777" w:rsidR="000A5E4B" w:rsidRDefault="000A5E4B" w:rsidP="001515D4">
      <w:pPr>
        <w:spacing w:after="0" w:line="240" w:lineRule="auto"/>
        <w:jc w:val="both"/>
      </w:pPr>
    </w:p>
    <w:p w14:paraId="7BEB6A3B" w14:textId="359C5D44" w:rsidR="001D572F" w:rsidRDefault="001D572F" w:rsidP="001515D4">
      <w:pPr>
        <w:pStyle w:val="ListParagraph"/>
        <w:numPr>
          <w:ilvl w:val="1"/>
          <w:numId w:val="1"/>
        </w:numPr>
        <w:spacing w:after="0" w:line="240" w:lineRule="auto"/>
        <w:jc w:val="both"/>
      </w:pPr>
      <w:r>
        <w:t xml:space="preserve">To release all towed vehicles with </w:t>
      </w:r>
      <w:r w:rsidR="00FC190E">
        <w:t>a</w:t>
      </w:r>
      <w:r>
        <w:t xml:space="preserve"> </w:t>
      </w:r>
      <w:r w:rsidR="00FC190E">
        <w:t>CPPD</w:t>
      </w:r>
      <w:r>
        <w:t xml:space="preserve"> “Impound Form” only with the prior written approval of the </w:t>
      </w:r>
      <w:r w:rsidR="00FC190E">
        <w:t>Central Point</w:t>
      </w:r>
      <w:r>
        <w:t xml:space="preserve"> Police Department.</w:t>
      </w:r>
    </w:p>
    <w:p w14:paraId="11574449" w14:textId="77777777" w:rsidR="00D14D0B" w:rsidRDefault="00D14D0B" w:rsidP="002F1FB2">
      <w:pPr>
        <w:spacing w:after="0" w:line="240" w:lineRule="auto"/>
        <w:jc w:val="both"/>
      </w:pPr>
    </w:p>
    <w:p w14:paraId="5BE358E5" w14:textId="77777777" w:rsidR="00D14D0B" w:rsidRDefault="00D14D0B" w:rsidP="001515D4">
      <w:pPr>
        <w:pStyle w:val="ListParagraph"/>
        <w:numPr>
          <w:ilvl w:val="1"/>
          <w:numId w:val="1"/>
        </w:numPr>
        <w:spacing w:after="0" w:line="240" w:lineRule="auto"/>
        <w:jc w:val="both"/>
      </w:pPr>
      <w:r>
        <w:t>Grounds for suspension and revocation are as follows:</w:t>
      </w:r>
    </w:p>
    <w:p w14:paraId="3BD621C2" w14:textId="77777777" w:rsidR="00903DB3" w:rsidRDefault="00903DB3" w:rsidP="001515D4">
      <w:pPr>
        <w:pStyle w:val="ListParagraph"/>
        <w:spacing w:after="0" w:line="240" w:lineRule="auto"/>
        <w:ind w:left="1440"/>
        <w:jc w:val="both"/>
      </w:pPr>
    </w:p>
    <w:p w14:paraId="20D9DDC7" w14:textId="77777777" w:rsidR="00E11C27" w:rsidRDefault="00E11C27" w:rsidP="001515D4">
      <w:pPr>
        <w:pStyle w:val="ListParagraph"/>
        <w:numPr>
          <w:ilvl w:val="2"/>
          <w:numId w:val="1"/>
        </w:numPr>
        <w:spacing w:after="0" w:line="240" w:lineRule="auto"/>
        <w:jc w:val="both"/>
      </w:pPr>
      <w:r>
        <w:t>An owner or employee of the tow business that commits a Violation or Traffic Crime under Oregon Law while in the performance of their duties or employment – may result in suspension or revocation.</w:t>
      </w:r>
    </w:p>
    <w:p w14:paraId="611DEE03" w14:textId="77777777" w:rsidR="00903DB3" w:rsidRDefault="00903DB3" w:rsidP="00903DB3">
      <w:pPr>
        <w:pStyle w:val="ListParagraph"/>
        <w:spacing w:after="0" w:line="240" w:lineRule="auto"/>
        <w:ind w:left="2160"/>
      </w:pPr>
    </w:p>
    <w:p w14:paraId="5440D74F" w14:textId="77777777" w:rsidR="00E11C27" w:rsidRDefault="00E11C27" w:rsidP="001515D4">
      <w:pPr>
        <w:pStyle w:val="ListParagraph"/>
        <w:numPr>
          <w:ilvl w:val="2"/>
          <w:numId w:val="1"/>
        </w:numPr>
        <w:spacing w:after="0" w:line="240" w:lineRule="auto"/>
        <w:jc w:val="both"/>
      </w:pPr>
      <w:r>
        <w:t>The owner or employee of the tow business violating the specific terms of this agreement, resulting in events that endanger the safety of persons involved, unprofessional behavior or tow charges above those noted on the tow company’s submitted list of normal and customary rates as required by this agreement – may result in suspension or revocation.</w:t>
      </w:r>
    </w:p>
    <w:p w14:paraId="5690D2F5" w14:textId="77777777" w:rsidR="00903DB3" w:rsidRDefault="00903DB3" w:rsidP="001515D4">
      <w:pPr>
        <w:pStyle w:val="ListParagraph"/>
        <w:spacing w:after="0" w:line="240" w:lineRule="auto"/>
        <w:ind w:left="2160"/>
        <w:jc w:val="both"/>
      </w:pPr>
    </w:p>
    <w:p w14:paraId="0CF9D201" w14:textId="77777777" w:rsidR="00E11C27" w:rsidRDefault="00E11C27" w:rsidP="001515D4">
      <w:pPr>
        <w:pStyle w:val="ListParagraph"/>
        <w:numPr>
          <w:ilvl w:val="2"/>
          <w:numId w:val="1"/>
        </w:numPr>
        <w:spacing w:after="0" w:line="240" w:lineRule="auto"/>
        <w:jc w:val="both"/>
      </w:pPr>
      <w:r>
        <w:t>An owner or employee of the tow business that commits a crime, other than a traffic crime, that is chargeable as either misdemeanor or felony – whether in the course and operation of business – or in performance of duties of employment – may result in suspension or</w:t>
      </w:r>
      <w:r w:rsidR="00903DB3">
        <w:t xml:space="preserve"> revocation. </w:t>
      </w:r>
    </w:p>
    <w:p w14:paraId="66FA3166" w14:textId="77777777" w:rsidR="00903DB3" w:rsidRDefault="00903DB3" w:rsidP="001515D4">
      <w:pPr>
        <w:pStyle w:val="ListParagraph"/>
        <w:spacing w:after="0" w:line="240" w:lineRule="auto"/>
        <w:ind w:left="2160"/>
        <w:jc w:val="both"/>
      </w:pPr>
    </w:p>
    <w:p w14:paraId="2746095F" w14:textId="77777777" w:rsidR="00E11C27" w:rsidRDefault="00E11C27" w:rsidP="001515D4">
      <w:pPr>
        <w:pStyle w:val="ListParagraph"/>
        <w:numPr>
          <w:ilvl w:val="2"/>
          <w:numId w:val="1"/>
        </w:numPr>
        <w:spacing w:after="0" w:line="240" w:lineRule="auto"/>
        <w:jc w:val="both"/>
      </w:pPr>
      <w:r>
        <w:t>Refusal to re</w:t>
      </w:r>
      <w:r w:rsidR="002641D3">
        <w:t xml:space="preserve">spond to valid tow requests – </w:t>
      </w:r>
      <w:r>
        <w:t>may result in suspension or revocation.</w:t>
      </w:r>
    </w:p>
    <w:p w14:paraId="44E249E4" w14:textId="77777777" w:rsidR="00903DB3" w:rsidRDefault="00903DB3" w:rsidP="001515D4">
      <w:pPr>
        <w:pStyle w:val="ListParagraph"/>
        <w:spacing w:after="0" w:line="240" w:lineRule="auto"/>
        <w:ind w:left="2160"/>
        <w:jc w:val="both"/>
      </w:pPr>
    </w:p>
    <w:p w14:paraId="38399B80" w14:textId="044EC5F6" w:rsidR="00E11C27" w:rsidRDefault="00E11C27" w:rsidP="001515D4">
      <w:pPr>
        <w:pStyle w:val="ListParagraph"/>
        <w:numPr>
          <w:ilvl w:val="2"/>
          <w:numId w:val="1"/>
        </w:numPr>
        <w:spacing w:after="0" w:line="240" w:lineRule="auto"/>
        <w:jc w:val="both"/>
      </w:pPr>
      <w:r>
        <w:t>Suspension or removal from the Jackson County Sheriff’s Department or</w:t>
      </w:r>
      <w:r w:rsidR="00AC48AD">
        <w:t xml:space="preserve"> Oregon State Police tow lists.  </w:t>
      </w:r>
      <w:r>
        <w:t xml:space="preserve">Upon notification from either agency of a suspension or revocation, </w:t>
      </w:r>
      <w:r w:rsidRPr="0052118D">
        <w:t xml:space="preserve">the </w:t>
      </w:r>
      <w:r w:rsidR="00FC190E">
        <w:t>CPPD</w:t>
      </w:r>
      <w:r w:rsidRPr="0052118D">
        <w:t xml:space="preserve"> </w:t>
      </w:r>
      <w:r w:rsidR="005C559F" w:rsidRPr="0052118D">
        <w:t>Tow Program Manager</w:t>
      </w:r>
      <w:r>
        <w:t xml:space="preserve"> will conduct an investigation into the circumstances that </w:t>
      </w:r>
      <w:r w:rsidR="00AC48AD">
        <w:t xml:space="preserve">resulted into the action taken.  </w:t>
      </w:r>
      <w:r>
        <w:t xml:space="preserve">If action by the tow company would also be a violation of this agreement and result in the same penalty, then the tow company will face the same suspension or revocation from the </w:t>
      </w:r>
      <w:r w:rsidR="00FC190E">
        <w:t>CPPD</w:t>
      </w:r>
      <w:r>
        <w:t xml:space="preserve"> non-preference tow</w:t>
      </w:r>
      <w:r w:rsidR="00AC48AD">
        <w:t xml:space="preserve"> rotation</w:t>
      </w:r>
      <w:r>
        <w:t xml:space="preserve"> list.</w:t>
      </w:r>
    </w:p>
    <w:p w14:paraId="150F5804" w14:textId="77777777" w:rsidR="00903DB3" w:rsidRDefault="00903DB3" w:rsidP="001515D4">
      <w:pPr>
        <w:pStyle w:val="ListParagraph"/>
        <w:spacing w:after="0" w:line="240" w:lineRule="auto"/>
        <w:ind w:left="2160"/>
        <w:jc w:val="both"/>
      </w:pPr>
    </w:p>
    <w:p w14:paraId="08B0551E" w14:textId="77777777" w:rsidR="00E11C27" w:rsidRDefault="00E11C27" w:rsidP="001515D4">
      <w:pPr>
        <w:pStyle w:val="ListParagraph"/>
        <w:numPr>
          <w:ilvl w:val="2"/>
          <w:numId w:val="1"/>
        </w:numPr>
        <w:spacing w:after="0" w:line="240" w:lineRule="auto"/>
        <w:jc w:val="both"/>
      </w:pPr>
      <w:r>
        <w:t>Failure to allow scheduled or unscheduled inspections as required by OAR 257-050-0125.</w:t>
      </w:r>
    </w:p>
    <w:p w14:paraId="6FBE1432" w14:textId="77777777" w:rsidR="00903DB3" w:rsidRDefault="00903DB3" w:rsidP="001515D4">
      <w:pPr>
        <w:pStyle w:val="ListParagraph"/>
        <w:spacing w:after="0" w:line="240" w:lineRule="auto"/>
        <w:ind w:left="2160"/>
        <w:jc w:val="both"/>
      </w:pPr>
    </w:p>
    <w:p w14:paraId="6A19BA1F" w14:textId="77777777" w:rsidR="00E11C27" w:rsidRDefault="00E11C27" w:rsidP="001515D4">
      <w:pPr>
        <w:pStyle w:val="ListParagraph"/>
        <w:numPr>
          <w:ilvl w:val="2"/>
          <w:numId w:val="1"/>
        </w:numPr>
        <w:spacing w:after="0" w:line="240" w:lineRule="auto"/>
        <w:jc w:val="both"/>
      </w:pPr>
      <w:r>
        <w:t>Uncorrected defects uncovered during inspections of the tow companies, their vehicles or equipment.</w:t>
      </w:r>
    </w:p>
    <w:p w14:paraId="7806301E" w14:textId="77777777" w:rsidR="00C70F9D" w:rsidRDefault="00C70F9D" w:rsidP="00C70F9D">
      <w:pPr>
        <w:pStyle w:val="ListParagraph"/>
      </w:pPr>
    </w:p>
    <w:p w14:paraId="2070EE94" w14:textId="77777777" w:rsidR="00C70F9D" w:rsidRPr="0052118D" w:rsidRDefault="00C70F9D" w:rsidP="001515D4">
      <w:pPr>
        <w:pStyle w:val="ListParagraph"/>
        <w:numPr>
          <w:ilvl w:val="2"/>
          <w:numId w:val="1"/>
        </w:numPr>
        <w:spacing w:after="0" w:line="240" w:lineRule="auto"/>
        <w:jc w:val="both"/>
      </w:pPr>
      <w:r w:rsidRPr="0052118D">
        <w:t xml:space="preserve">Continued unprofessional behavior going against standards of decorum displayed by any representative of the tow business. </w:t>
      </w:r>
    </w:p>
    <w:p w14:paraId="277D6B06" w14:textId="77777777" w:rsidR="00C70F9D" w:rsidRPr="00C70F9D" w:rsidRDefault="00C70F9D" w:rsidP="00C70F9D">
      <w:pPr>
        <w:pStyle w:val="ListParagraph"/>
        <w:rPr>
          <w:highlight w:val="yellow"/>
        </w:rPr>
      </w:pPr>
    </w:p>
    <w:p w14:paraId="117F950E" w14:textId="26CDBF9B" w:rsidR="00C70F9D" w:rsidRPr="0052118D" w:rsidRDefault="00C70F9D" w:rsidP="001515D4">
      <w:pPr>
        <w:pStyle w:val="ListParagraph"/>
        <w:numPr>
          <w:ilvl w:val="2"/>
          <w:numId w:val="1"/>
        </w:numPr>
        <w:spacing w:after="0" w:line="240" w:lineRule="auto"/>
        <w:jc w:val="both"/>
      </w:pPr>
      <w:r w:rsidRPr="0052118D">
        <w:lastRenderedPageBreak/>
        <w:t xml:space="preserve">Behavior of any representative of the tow business which leads to safety concerns for the public or </w:t>
      </w:r>
      <w:r w:rsidR="00FC190E">
        <w:t>CPPD</w:t>
      </w:r>
      <w:r w:rsidRPr="0052118D">
        <w:t xml:space="preserve"> personnel as determined by </w:t>
      </w:r>
      <w:r w:rsidR="00FC190E">
        <w:t>CPPD</w:t>
      </w:r>
      <w:r w:rsidRPr="0052118D">
        <w:t xml:space="preserve">. </w:t>
      </w:r>
    </w:p>
    <w:p w14:paraId="668605B0" w14:textId="77777777" w:rsidR="002F1FB2" w:rsidRDefault="002F1FB2" w:rsidP="002F1FB2">
      <w:pPr>
        <w:spacing w:after="0" w:line="240" w:lineRule="auto"/>
        <w:jc w:val="both"/>
      </w:pPr>
    </w:p>
    <w:p w14:paraId="3E951558" w14:textId="2C7AEF1B" w:rsidR="002F1FB2" w:rsidRDefault="002F1FB2" w:rsidP="002F1FB2">
      <w:pPr>
        <w:pStyle w:val="ListParagraph"/>
        <w:numPr>
          <w:ilvl w:val="1"/>
          <w:numId w:val="1"/>
        </w:numPr>
        <w:spacing w:after="0" w:line="240" w:lineRule="auto"/>
        <w:jc w:val="both"/>
      </w:pPr>
      <w:r>
        <w:t xml:space="preserve">The </w:t>
      </w:r>
      <w:r w:rsidR="00FC190E">
        <w:t>CPPD</w:t>
      </w:r>
      <w:r w:rsidR="005C559F" w:rsidRPr="0052118D">
        <w:t xml:space="preserve"> Tow Program Manager</w:t>
      </w:r>
      <w:r>
        <w:t xml:space="preserve"> may suspend or remove a tow company from the tow rotation for violation of the terms of this agreement.  The following suspension periods may apply:</w:t>
      </w:r>
    </w:p>
    <w:p w14:paraId="786093BA" w14:textId="77777777" w:rsidR="002F1FB2" w:rsidRDefault="002F1FB2" w:rsidP="002F1FB2">
      <w:pPr>
        <w:pStyle w:val="ListParagraph"/>
        <w:jc w:val="both"/>
      </w:pPr>
    </w:p>
    <w:p w14:paraId="2C1040B4" w14:textId="77777777" w:rsidR="002F1FB2" w:rsidRDefault="002F1FB2" w:rsidP="002F1FB2">
      <w:pPr>
        <w:pStyle w:val="ListParagraph"/>
        <w:numPr>
          <w:ilvl w:val="2"/>
          <w:numId w:val="1"/>
        </w:numPr>
        <w:spacing w:after="0" w:line="240" w:lineRule="auto"/>
        <w:jc w:val="both"/>
      </w:pPr>
      <w:r>
        <w:t>Any first violation may be suspension from the tow rotation for a period of not less than 30 days;</w:t>
      </w:r>
    </w:p>
    <w:p w14:paraId="068F163B" w14:textId="77777777" w:rsidR="002F1FB2" w:rsidRDefault="002F1FB2" w:rsidP="002F1FB2">
      <w:pPr>
        <w:pStyle w:val="ListParagraph"/>
        <w:spacing w:after="0" w:line="240" w:lineRule="auto"/>
        <w:ind w:left="2160"/>
        <w:jc w:val="both"/>
      </w:pPr>
    </w:p>
    <w:p w14:paraId="3A548AEF" w14:textId="4E68DA2A" w:rsidR="002F1FB2" w:rsidRDefault="002F1FB2" w:rsidP="002F1FB2">
      <w:pPr>
        <w:pStyle w:val="ListParagraph"/>
        <w:numPr>
          <w:ilvl w:val="2"/>
          <w:numId w:val="1"/>
        </w:numPr>
        <w:spacing w:after="0" w:line="240" w:lineRule="auto"/>
        <w:jc w:val="both"/>
      </w:pPr>
      <w:r>
        <w:t>Any second violation committed within a one-year period of the first violation may be suspension from the tow rotation for a period of not less than six months.</w:t>
      </w:r>
    </w:p>
    <w:p w14:paraId="5862C0D3" w14:textId="77777777" w:rsidR="002F1FB2" w:rsidRDefault="002F1FB2" w:rsidP="002F1FB2">
      <w:pPr>
        <w:pStyle w:val="ListParagraph"/>
        <w:spacing w:after="0" w:line="240" w:lineRule="auto"/>
        <w:ind w:left="2160"/>
        <w:jc w:val="both"/>
      </w:pPr>
    </w:p>
    <w:p w14:paraId="5F8C3BDD" w14:textId="77777777" w:rsidR="002F1FB2" w:rsidRDefault="002F1FB2" w:rsidP="002F1FB2">
      <w:pPr>
        <w:pStyle w:val="ListParagraph"/>
        <w:numPr>
          <w:ilvl w:val="2"/>
          <w:numId w:val="1"/>
        </w:numPr>
        <w:spacing w:after="0" w:line="240" w:lineRule="auto"/>
        <w:jc w:val="both"/>
      </w:pPr>
      <w:r>
        <w:t>Any third violation committed within a three year period from the time of the first violation may result in revocation of this agreement.</w:t>
      </w:r>
    </w:p>
    <w:p w14:paraId="21E165A1" w14:textId="77777777" w:rsidR="00903DB3" w:rsidRDefault="00903DB3" w:rsidP="001515D4">
      <w:pPr>
        <w:pStyle w:val="ListParagraph"/>
        <w:spacing w:after="0" w:line="240" w:lineRule="auto"/>
        <w:ind w:left="2160"/>
        <w:jc w:val="both"/>
      </w:pPr>
    </w:p>
    <w:p w14:paraId="5F048AE2" w14:textId="5FAD7472" w:rsidR="00E11C27" w:rsidRDefault="00E11C27" w:rsidP="001515D4">
      <w:pPr>
        <w:pStyle w:val="ListParagraph"/>
        <w:numPr>
          <w:ilvl w:val="1"/>
          <w:numId w:val="1"/>
        </w:numPr>
        <w:spacing w:after="0" w:line="240" w:lineRule="auto"/>
        <w:jc w:val="both"/>
      </w:pPr>
      <w:r w:rsidRPr="0052118D">
        <w:t xml:space="preserve">The </w:t>
      </w:r>
      <w:r w:rsidR="00FC190E">
        <w:t>CPPD</w:t>
      </w:r>
      <w:r w:rsidR="00AC48AD" w:rsidRPr="0052118D">
        <w:t xml:space="preserve"> </w:t>
      </w:r>
      <w:r w:rsidR="00627D58" w:rsidRPr="0052118D">
        <w:t>Tow Program Manager</w:t>
      </w:r>
      <w:r w:rsidRPr="0052118D">
        <w:t xml:space="preserve"> </w:t>
      </w:r>
      <w:r w:rsidR="00AC48AD" w:rsidRPr="0052118D">
        <w:t>shall</w:t>
      </w:r>
      <w:r w:rsidRPr="0052118D">
        <w:t xml:space="preserve"> keep records of all violations and actions pursuant to this agreement</w:t>
      </w:r>
      <w:r w:rsidR="00C70F9D" w:rsidRPr="0052118D">
        <w:t xml:space="preserve"> in conjunction</w:t>
      </w:r>
      <w:r w:rsidR="00627D58" w:rsidRPr="0052118D">
        <w:t xml:space="preserve"> with any records kept and provided by ECSO</w:t>
      </w:r>
      <w:r w:rsidR="00C70F9D" w:rsidRPr="0052118D">
        <w:t xml:space="preserve"> or the approved tow dispatch company</w:t>
      </w:r>
      <w:r w:rsidRPr="0052118D">
        <w:t xml:space="preserve">. </w:t>
      </w:r>
      <w:r w:rsidR="00AC48AD" w:rsidRPr="0052118D">
        <w:t xml:space="preserve"> </w:t>
      </w:r>
      <w:r w:rsidRPr="0052118D">
        <w:t>Appeal of any action is first to the L</w:t>
      </w:r>
      <w:r w:rsidR="00C70F9D" w:rsidRPr="0052118D">
        <w:t>ieutenant of the Community Engagement Division</w:t>
      </w:r>
      <w:r w:rsidRPr="0052118D">
        <w:t xml:space="preserve">. </w:t>
      </w:r>
      <w:r w:rsidR="00AC48AD" w:rsidRPr="0052118D">
        <w:t xml:space="preserve"> </w:t>
      </w:r>
      <w:r w:rsidRPr="0052118D">
        <w:t>Further appeals may be made to the Operations Bureau Chief and ultimately the Chief of Police.</w:t>
      </w:r>
    </w:p>
    <w:p w14:paraId="1C592C22" w14:textId="77777777" w:rsidR="009931A0" w:rsidRDefault="009931A0" w:rsidP="009931A0">
      <w:pPr>
        <w:pStyle w:val="ListParagraph"/>
        <w:spacing w:after="0" w:line="240" w:lineRule="auto"/>
        <w:ind w:left="1440"/>
        <w:jc w:val="both"/>
      </w:pPr>
    </w:p>
    <w:p w14:paraId="5C4E8696" w14:textId="71784B3D" w:rsidR="009931A0" w:rsidRPr="0052118D" w:rsidRDefault="009931A0" w:rsidP="001515D4">
      <w:pPr>
        <w:pStyle w:val="ListParagraph"/>
        <w:numPr>
          <w:ilvl w:val="1"/>
          <w:numId w:val="1"/>
        </w:numPr>
        <w:spacing w:after="0" w:line="240" w:lineRule="auto"/>
        <w:jc w:val="both"/>
      </w:pPr>
      <w:r>
        <w:t xml:space="preserve">Neither notice of proposed suspension or termination nor termination shall act to relieve Contractor from any obligation to safeguard any vehicle in storage. Throughout the </w:t>
      </w:r>
      <w:bookmarkStart w:id="0" w:name="_GoBack"/>
      <w:bookmarkEnd w:id="0"/>
      <w:r>
        <w:t>contract documents, the term "Contractor" shall include the selected tow companies, their officers, agents, and employees</w:t>
      </w:r>
    </w:p>
    <w:p w14:paraId="4C50DF2F" w14:textId="77777777" w:rsidR="00903DB3" w:rsidRDefault="00903DB3" w:rsidP="001515D4">
      <w:pPr>
        <w:pStyle w:val="ListParagraph"/>
        <w:spacing w:after="0" w:line="240" w:lineRule="auto"/>
        <w:ind w:left="1440"/>
        <w:jc w:val="both"/>
      </w:pPr>
    </w:p>
    <w:p w14:paraId="558EFB2B" w14:textId="04A31EEF" w:rsidR="00E11C27" w:rsidRDefault="00013F4F" w:rsidP="001515D4">
      <w:pPr>
        <w:pStyle w:val="ListParagraph"/>
        <w:numPr>
          <w:ilvl w:val="1"/>
          <w:numId w:val="1"/>
        </w:numPr>
        <w:spacing w:after="0" w:line="240" w:lineRule="auto"/>
        <w:jc w:val="both"/>
      </w:pPr>
      <w:r>
        <w:t>Tow</w:t>
      </w:r>
      <w:r w:rsidR="00E11C27">
        <w:t xml:space="preserve"> company must maintain records of towed vehicles for which the information will be made available upon the request of the </w:t>
      </w:r>
      <w:r w:rsidR="00FC190E">
        <w:t>Central Point</w:t>
      </w:r>
      <w:r w:rsidR="00E11C27">
        <w:t xml:space="preserve"> Police Department, Records Division, per ORS. </w:t>
      </w:r>
      <w:r w:rsidR="00AC48AD">
        <w:t xml:space="preserve"> </w:t>
      </w:r>
      <w:r w:rsidR="00E11C27">
        <w:t>At the minimum, this information will include:</w:t>
      </w:r>
    </w:p>
    <w:p w14:paraId="69468C71" w14:textId="77777777" w:rsidR="00903DB3" w:rsidRDefault="00903DB3" w:rsidP="001515D4">
      <w:pPr>
        <w:pStyle w:val="ListParagraph"/>
        <w:spacing w:after="0" w:line="240" w:lineRule="auto"/>
        <w:ind w:left="1440"/>
        <w:jc w:val="both"/>
      </w:pPr>
    </w:p>
    <w:p w14:paraId="5286B380" w14:textId="77777777" w:rsidR="00E11C27" w:rsidRDefault="00E11C27" w:rsidP="001515D4">
      <w:pPr>
        <w:pStyle w:val="ListParagraph"/>
        <w:numPr>
          <w:ilvl w:val="2"/>
          <w:numId w:val="1"/>
        </w:numPr>
        <w:spacing w:after="0" w:line="240" w:lineRule="auto"/>
        <w:jc w:val="both"/>
      </w:pPr>
      <w:r>
        <w:t>Is the vehicle still on the lot?</w:t>
      </w:r>
    </w:p>
    <w:p w14:paraId="14A11749" w14:textId="77777777" w:rsidR="00903DB3" w:rsidRDefault="00903DB3" w:rsidP="001515D4">
      <w:pPr>
        <w:pStyle w:val="ListParagraph"/>
        <w:spacing w:after="0" w:line="240" w:lineRule="auto"/>
        <w:ind w:left="2160"/>
        <w:jc w:val="both"/>
      </w:pPr>
    </w:p>
    <w:p w14:paraId="03070093" w14:textId="77777777" w:rsidR="00E11C27" w:rsidRDefault="00E11C27" w:rsidP="001515D4">
      <w:pPr>
        <w:pStyle w:val="ListParagraph"/>
        <w:numPr>
          <w:ilvl w:val="2"/>
          <w:numId w:val="1"/>
        </w:numPr>
        <w:spacing w:after="0" w:line="240" w:lineRule="auto"/>
        <w:jc w:val="both"/>
      </w:pPr>
      <w:r>
        <w:t>If not, what is the disposition of the vehicle?</w:t>
      </w:r>
    </w:p>
    <w:p w14:paraId="3EADAB98" w14:textId="77777777" w:rsidR="00E11C27" w:rsidRDefault="00E11C27" w:rsidP="001515D4">
      <w:pPr>
        <w:pStyle w:val="ListParagraph"/>
        <w:numPr>
          <w:ilvl w:val="3"/>
          <w:numId w:val="1"/>
        </w:numPr>
        <w:spacing w:after="0" w:line="240" w:lineRule="auto"/>
        <w:jc w:val="both"/>
      </w:pPr>
      <w:r>
        <w:t>Was the vehicle:</w:t>
      </w:r>
    </w:p>
    <w:p w14:paraId="279CB5CC" w14:textId="0AA6FD18" w:rsidR="00E11C27" w:rsidRDefault="00E11C27" w:rsidP="001515D4">
      <w:pPr>
        <w:pStyle w:val="ListParagraph"/>
        <w:numPr>
          <w:ilvl w:val="4"/>
          <w:numId w:val="1"/>
        </w:numPr>
        <w:spacing w:after="0" w:line="240" w:lineRule="auto"/>
        <w:jc w:val="both"/>
      </w:pPr>
      <w:r>
        <w:t xml:space="preserve">Released to the vehicle owner, another person, insurance company, </w:t>
      </w:r>
      <w:r w:rsidR="00FC190E">
        <w:t>etc.</w:t>
      </w:r>
      <w:r>
        <w:t>?</w:t>
      </w:r>
    </w:p>
    <w:p w14:paraId="41F719D8" w14:textId="77777777" w:rsidR="00E11C27" w:rsidRDefault="00E11C27" w:rsidP="001515D4">
      <w:pPr>
        <w:pStyle w:val="ListParagraph"/>
        <w:numPr>
          <w:ilvl w:val="4"/>
          <w:numId w:val="1"/>
        </w:numPr>
        <w:spacing w:after="0" w:line="240" w:lineRule="auto"/>
        <w:jc w:val="both"/>
      </w:pPr>
      <w:r>
        <w:t>Sold at lien sale?</w:t>
      </w:r>
    </w:p>
    <w:p w14:paraId="3FA738ED" w14:textId="77777777" w:rsidR="00E11C27" w:rsidRDefault="00E11C27" w:rsidP="001515D4">
      <w:pPr>
        <w:pStyle w:val="ListParagraph"/>
        <w:numPr>
          <w:ilvl w:val="4"/>
          <w:numId w:val="1"/>
        </w:numPr>
        <w:spacing w:after="0" w:line="240" w:lineRule="auto"/>
        <w:jc w:val="both"/>
      </w:pPr>
      <w:r>
        <w:t>Sold to auto crusher?</w:t>
      </w:r>
    </w:p>
    <w:p w14:paraId="0D3FC48D" w14:textId="77777777" w:rsidR="00E11C27" w:rsidRDefault="00E11C27" w:rsidP="001515D4">
      <w:pPr>
        <w:pStyle w:val="ListParagraph"/>
        <w:numPr>
          <w:ilvl w:val="4"/>
          <w:numId w:val="1"/>
        </w:numPr>
        <w:spacing w:after="0" w:line="240" w:lineRule="auto"/>
        <w:jc w:val="both"/>
      </w:pPr>
      <w:r>
        <w:t>Sold at auction, etc.?</w:t>
      </w:r>
    </w:p>
    <w:p w14:paraId="626410A4" w14:textId="77777777" w:rsidR="00E11C27" w:rsidRDefault="00903DB3" w:rsidP="001515D4">
      <w:pPr>
        <w:pStyle w:val="ListParagraph"/>
        <w:numPr>
          <w:ilvl w:val="3"/>
          <w:numId w:val="1"/>
        </w:numPr>
        <w:spacing w:after="0" w:line="240" w:lineRule="auto"/>
        <w:jc w:val="both"/>
      </w:pPr>
      <w:r>
        <w:t>Specify name of person/company to whom the vehicle was released to, sold to, etc.</w:t>
      </w:r>
    </w:p>
    <w:p w14:paraId="33DF3EFE" w14:textId="77777777" w:rsidR="00903DB3" w:rsidRDefault="00903DB3" w:rsidP="001515D4">
      <w:pPr>
        <w:pStyle w:val="ListParagraph"/>
        <w:numPr>
          <w:ilvl w:val="3"/>
          <w:numId w:val="1"/>
        </w:numPr>
        <w:spacing w:after="0" w:line="240" w:lineRule="auto"/>
        <w:jc w:val="both"/>
      </w:pPr>
      <w:r>
        <w:t>On what date did this transaction take place?</w:t>
      </w:r>
    </w:p>
    <w:p w14:paraId="168060D4" w14:textId="77777777" w:rsidR="00C97093" w:rsidRDefault="00C97093" w:rsidP="00C97093">
      <w:pPr>
        <w:spacing w:after="0" w:line="240" w:lineRule="auto"/>
        <w:ind w:left="1080"/>
        <w:jc w:val="both"/>
      </w:pPr>
    </w:p>
    <w:p w14:paraId="560F7497" w14:textId="02EC0E1D" w:rsidR="00C70F9D" w:rsidRDefault="00FC190E" w:rsidP="00C97093">
      <w:pPr>
        <w:pStyle w:val="ListParagraph"/>
        <w:numPr>
          <w:ilvl w:val="1"/>
          <w:numId w:val="1"/>
        </w:numPr>
        <w:spacing w:after="0" w:line="240" w:lineRule="auto"/>
        <w:jc w:val="both"/>
      </w:pPr>
      <w:r>
        <w:t>CPPD</w:t>
      </w:r>
      <w:r w:rsidR="00C70F9D">
        <w:t xml:space="preserve"> recognize</w:t>
      </w:r>
      <w:r w:rsidR="002F04CC">
        <w:t>s</w:t>
      </w:r>
      <w:r w:rsidR="00C70F9D">
        <w:t xml:space="preserve"> the possibility of unforeseen circumstances such as significant weather events, natural disaster, human caused events, etc., placing a </w:t>
      </w:r>
      <w:r w:rsidR="00C70F9D">
        <w:lastRenderedPageBreak/>
        <w:t>burden on the tow businesses in the tow program which the</w:t>
      </w:r>
      <w:r w:rsidR="00C97093">
        <w:t>y</w:t>
      </w:r>
      <w:r w:rsidR="00C70F9D">
        <w:t xml:space="preserve"> cannot reasonably bear. </w:t>
      </w:r>
      <w:r>
        <w:t>CPPD</w:t>
      </w:r>
      <w:r w:rsidR="00C70F9D">
        <w:t xml:space="preserve"> </w:t>
      </w:r>
      <w:r w:rsidR="00C97093">
        <w:t>reserves</w:t>
      </w:r>
      <w:r w:rsidR="00C70F9D">
        <w:t xml:space="preserve"> the right in the</w:t>
      </w:r>
      <w:r w:rsidR="00C97093">
        <w:t>se</w:t>
      </w:r>
      <w:r w:rsidR="00C70F9D">
        <w:t xml:space="preserve"> special circumstances to go beyond the tow rotation to meet the safety needs of the citizens of </w:t>
      </w:r>
      <w:r>
        <w:t>Central Point</w:t>
      </w:r>
      <w:r w:rsidR="00C70F9D">
        <w:t>. Preference will be given to tow businesses actively participating in the tow program prior to contacting companies not participating.</w:t>
      </w:r>
      <w:r w:rsidR="00C97093">
        <w:t xml:space="preserve"> </w:t>
      </w:r>
      <w:r w:rsidR="00C70F9D">
        <w:t xml:space="preserve"> </w:t>
      </w:r>
    </w:p>
    <w:p w14:paraId="29F89AF3" w14:textId="77777777" w:rsidR="00C05B96" w:rsidRDefault="00C05B96" w:rsidP="00AA0614">
      <w:pPr>
        <w:pStyle w:val="ListParagraph"/>
        <w:spacing w:after="0" w:line="240" w:lineRule="auto"/>
        <w:ind w:left="1440"/>
      </w:pPr>
    </w:p>
    <w:p w14:paraId="415D2ACD" w14:textId="77777777" w:rsidR="00C05B96" w:rsidRDefault="00C05B96" w:rsidP="00903DB3">
      <w:pPr>
        <w:pStyle w:val="ListParagraph"/>
        <w:spacing w:after="0" w:line="240" w:lineRule="auto"/>
        <w:ind w:left="2880"/>
      </w:pPr>
    </w:p>
    <w:p w14:paraId="2E3FE21A" w14:textId="1D4BEEF2" w:rsidR="002F1FB2" w:rsidRPr="002F1FB2" w:rsidRDefault="00903DB3" w:rsidP="002F1FB2">
      <w:pPr>
        <w:pStyle w:val="ListParagraph"/>
        <w:numPr>
          <w:ilvl w:val="1"/>
          <w:numId w:val="1"/>
        </w:numPr>
        <w:spacing w:after="0" w:line="240" w:lineRule="auto"/>
        <w:jc w:val="both"/>
        <w:rPr>
          <w:i/>
        </w:rPr>
      </w:pPr>
      <w:r w:rsidRPr="00903DB3">
        <w:rPr>
          <w:i/>
        </w:rPr>
        <w:t>Tow companies specifically acknowledge and agree that position and membership on the non-</w:t>
      </w:r>
      <w:r w:rsidR="00D0142B" w:rsidRPr="00903DB3">
        <w:rPr>
          <w:i/>
        </w:rPr>
        <w:t>preference</w:t>
      </w:r>
      <w:r w:rsidR="00D0142B">
        <w:rPr>
          <w:i/>
        </w:rPr>
        <w:t xml:space="preserve"> </w:t>
      </w:r>
      <w:r w:rsidR="00D0142B" w:rsidRPr="00903DB3">
        <w:rPr>
          <w:i/>
        </w:rPr>
        <w:t>tow</w:t>
      </w:r>
      <w:r w:rsidRPr="00903DB3">
        <w:rPr>
          <w:i/>
        </w:rPr>
        <w:t xml:space="preserve"> rotation list is not a “property right” or any other tangible</w:t>
      </w:r>
      <w:r w:rsidR="002F04CC">
        <w:rPr>
          <w:i/>
        </w:rPr>
        <w:t xml:space="preserve"> benefit or right</w:t>
      </w:r>
      <w:r w:rsidRPr="00903DB3">
        <w:rPr>
          <w:i/>
        </w:rPr>
        <w:t xml:space="preserve">. Every effort will be made by </w:t>
      </w:r>
      <w:r w:rsidR="00FC190E">
        <w:rPr>
          <w:i/>
        </w:rPr>
        <w:t>CPPD</w:t>
      </w:r>
      <w:r w:rsidRPr="00903DB3">
        <w:rPr>
          <w:i/>
        </w:rPr>
        <w:t xml:space="preserve"> and all participating tow companies to act in good faith as to the terms of this agreement, but in no event will </w:t>
      </w:r>
      <w:r w:rsidR="00FC190E">
        <w:rPr>
          <w:i/>
        </w:rPr>
        <w:t>CPPD</w:t>
      </w:r>
      <w:r w:rsidRPr="00903DB3">
        <w:rPr>
          <w:i/>
        </w:rPr>
        <w:t xml:space="preserve"> endorse or tolerate conduct that reflects negatively on the image of </w:t>
      </w:r>
      <w:r w:rsidR="00FC190E">
        <w:rPr>
          <w:i/>
        </w:rPr>
        <w:t>CPPD</w:t>
      </w:r>
      <w:r w:rsidRPr="00903DB3">
        <w:rPr>
          <w:i/>
        </w:rPr>
        <w:t xml:space="preserve"> – nor should the tow company expect </w:t>
      </w:r>
      <w:r w:rsidR="00FC190E">
        <w:rPr>
          <w:i/>
        </w:rPr>
        <w:t>CPPD</w:t>
      </w:r>
      <w:r w:rsidRPr="00903DB3">
        <w:rPr>
          <w:i/>
        </w:rPr>
        <w:t xml:space="preserve"> employee conduct reflecting negatively upon them.</w:t>
      </w:r>
    </w:p>
    <w:sectPr w:rsidR="002F1FB2" w:rsidRPr="002F1FB2" w:rsidSect="00202C22">
      <w:footerReference w:type="default" r:id="rId7"/>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59DA" w14:textId="77777777" w:rsidR="004B37EB" w:rsidRDefault="004B37EB" w:rsidP="004B37EB">
      <w:pPr>
        <w:spacing w:after="0" w:line="240" w:lineRule="auto"/>
      </w:pPr>
      <w:r>
        <w:separator/>
      </w:r>
    </w:p>
  </w:endnote>
  <w:endnote w:type="continuationSeparator" w:id="0">
    <w:p w14:paraId="42F591D2" w14:textId="77777777" w:rsidR="004B37EB" w:rsidRDefault="004B37EB" w:rsidP="004B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7737" w14:textId="0A512927" w:rsidR="004B37EB" w:rsidRDefault="004B37EB">
    <w:pPr>
      <w:pStyle w:val="Footer"/>
      <w:jc w:val="center"/>
    </w:pPr>
    <w:r>
      <w:t xml:space="preserve">Page </w:t>
    </w:r>
    <w:sdt>
      <w:sdtPr>
        <w:id w:val="2620412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31A0">
          <w:rPr>
            <w:noProof/>
          </w:rPr>
          <w:t>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931A0">
          <w:rPr>
            <w:noProof/>
          </w:rPr>
          <w:t>6</w:t>
        </w:r>
        <w:r>
          <w:rPr>
            <w:noProof/>
          </w:rPr>
          <w:fldChar w:fldCharType="end"/>
        </w:r>
      </w:sdtContent>
    </w:sdt>
  </w:p>
  <w:p w14:paraId="57C148C7" w14:textId="77777777" w:rsidR="004B37EB" w:rsidRDefault="004B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BAF0" w14:textId="77777777" w:rsidR="004B37EB" w:rsidRDefault="004B37EB" w:rsidP="004B37EB">
      <w:pPr>
        <w:spacing w:after="0" w:line="240" w:lineRule="auto"/>
      </w:pPr>
      <w:r>
        <w:separator/>
      </w:r>
    </w:p>
  </w:footnote>
  <w:footnote w:type="continuationSeparator" w:id="0">
    <w:p w14:paraId="38148679" w14:textId="77777777" w:rsidR="004B37EB" w:rsidRDefault="004B37EB" w:rsidP="004B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618"/>
    <w:multiLevelType w:val="hybridMultilevel"/>
    <w:tmpl w:val="63E246B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40176"/>
    <w:multiLevelType w:val="hybridMultilevel"/>
    <w:tmpl w:val="F3EE9368"/>
    <w:lvl w:ilvl="0" w:tplc="E57688D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0A7DBC"/>
    <w:multiLevelType w:val="hybridMultilevel"/>
    <w:tmpl w:val="AAC01240"/>
    <w:lvl w:ilvl="0" w:tplc="5C1857F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3F167C9"/>
    <w:multiLevelType w:val="hybridMultilevel"/>
    <w:tmpl w:val="77684834"/>
    <w:lvl w:ilvl="0" w:tplc="C9BA6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8418AA"/>
    <w:multiLevelType w:val="hybridMultilevel"/>
    <w:tmpl w:val="5504041A"/>
    <w:lvl w:ilvl="0" w:tplc="F9BA001E">
      <w:start w:val="1"/>
      <w:numFmt w:val="upperRoman"/>
      <w:lvlText w:val="%1."/>
      <w:lvlJc w:val="left"/>
      <w:pPr>
        <w:ind w:left="1080" w:hanging="720"/>
      </w:pPr>
      <w:rPr>
        <w:rFonts w:hint="default"/>
      </w:rPr>
    </w:lvl>
    <w:lvl w:ilvl="1" w:tplc="227437D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74"/>
    <w:rsid w:val="00013F4F"/>
    <w:rsid w:val="00077BD1"/>
    <w:rsid w:val="000A5E4B"/>
    <w:rsid w:val="001515D4"/>
    <w:rsid w:val="00163BF4"/>
    <w:rsid w:val="001B5A96"/>
    <w:rsid w:val="001D572F"/>
    <w:rsid w:val="00202C22"/>
    <w:rsid w:val="00262A61"/>
    <w:rsid w:val="002641D3"/>
    <w:rsid w:val="002677CE"/>
    <w:rsid w:val="00280FEE"/>
    <w:rsid w:val="002F04CC"/>
    <w:rsid w:val="002F1FB2"/>
    <w:rsid w:val="00303AB9"/>
    <w:rsid w:val="00376627"/>
    <w:rsid w:val="003B141F"/>
    <w:rsid w:val="00405A4C"/>
    <w:rsid w:val="00453F75"/>
    <w:rsid w:val="004865F9"/>
    <w:rsid w:val="004B37EB"/>
    <w:rsid w:val="004C0463"/>
    <w:rsid w:val="004D4B70"/>
    <w:rsid w:val="0052118D"/>
    <w:rsid w:val="005B0B4B"/>
    <w:rsid w:val="005C232A"/>
    <w:rsid w:val="005C559F"/>
    <w:rsid w:val="00627D58"/>
    <w:rsid w:val="00651121"/>
    <w:rsid w:val="00693FF9"/>
    <w:rsid w:val="006E5E24"/>
    <w:rsid w:val="00763025"/>
    <w:rsid w:val="0078154A"/>
    <w:rsid w:val="00791FED"/>
    <w:rsid w:val="0080546D"/>
    <w:rsid w:val="00824BBD"/>
    <w:rsid w:val="00867EF3"/>
    <w:rsid w:val="00886FA4"/>
    <w:rsid w:val="00903DB3"/>
    <w:rsid w:val="009931A0"/>
    <w:rsid w:val="00AA0614"/>
    <w:rsid w:val="00AB4488"/>
    <w:rsid w:val="00AC48AD"/>
    <w:rsid w:val="00AE6D74"/>
    <w:rsid w:val="00B01ED5"/>
    <w:rsid w:val="00B07426"/>
    <w:rsid w:val="00B236C4"/>
    <w:rsid w:val="00B926E8"/>
    <w:rsid w:val="00C05B96"/>
    <w:rsid w:val="00C70F9D"/>
    <w:rsid w:val="00C97093"/>
    <w:rsid w:val="00CA1D04"/>
    <w:rsid w:val="00D0142B"/>
    <w:rsid w:val="00D14D0B"/>
    <w:rsid w:val="00D17C36"/>
    <w:rsid w:val="00DB3975"/>
    <w:rsid w:val="00DC1E16"/>
    <w:rsid w:val="00E11C27"/>
    <w:rsid w:val="00E161F8"/>
    <w:rsid w:val="00F02526"/>
    <w:rsid w:val="00F31EB9"/>
    <w:rsid w:val="00FB01C3"/>
    <w:rsid w:val="00FC190E"/>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AEB4"/>
  <w15:docId w15:val="{D0818BB8-CE7B-40D1-93C5-3D573638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4"/>
    <w:pPr>
      <w:ind w:left="720"/>
      <w:contextualSpacing/>
    </w:pPr>
  </w:style>
  <w:style w:type="paragraph" w:styleId="BalloonText">
    <w:name w:val="Balloon Text"/>
    <w:basedOn w:val="Normal"/>
    <w:link w:val="BalloonTextChar"/>
    <w:uiPriority w:val="99"/>
    <w:semiHidden/>
    <w:unhideWhenUsed/>
    <w:rsid w:val="005B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4B"/>
    <w:rPr>
      <w:rFonts w:ascii="Tahoma" w:hAnsi="Tahoma" w:cs="Tahoma"/>
      <w:sz w:val="16"/>
      <w:szCs w:val="16"/>
    </w:rPr>
  </w:style>
  <w:style w:type="character" w:styleId="FootnoteReference">
    <w:name w:val="footnote reference"/>
    <w:semiHidden/>
    <w:rsid w:val="00763025"/>
  </w:style>
  <w:style w:type="paragraph" w:styleId="Header">
    <w:name w:val="header"/>
    <w:basedOn w:val="Normal"/>
    <w:link w:val="HeaderChar"/>
    <w:uiPriority w:val="99"/>
    <w:unhideWhenUsed/>
    <w:rsid w:val="004B3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EB"/>
  </w:style>
  <w:style w:type="paragraph" w:styleId="Footer">
    <w:name w:val="footer"/>
    <w:basedOn w:val="Normal"/>
    <w:link w:val="FooterChar"/>
    <w:uiPriority w:val="99"/>
    <w:unhideWhenUsed/>
    <w:rsid w:val="004B3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Medford</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 E. Freund</dc:creator>
  <cp:lastModifiedBy>Sydnee Dreyer</cp:lastModifiedBy>
  <cp:revision>4</cp:revision>
  <cp:lastPrinted>2019-05-10T19:03:00Z</cp:lastPrinted>
  <dcterms:created xsi:type="dcterms:W3CDTF">2023-10-12T17:36:00Z</dcterms:created>
  <dcterms:modified xsi:type="dcterms:W3CDTF">2023-10-12T19:00:00Z</dcterms:modified>
</cp:coreProperties>
</file>